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line="560" w:lineRule="exact"/>
        <w:rPr>
          <w:rStyle w:val="7"/>
          <w:rFonts w:ascii="黑体" w:hAnsi="微软雅黑" w:eastAsia="黑体" w:cs="微软雅黑"/>
          <w:b w:val="0"/>
          <w:spacing w:val="8"/>
          <w:sz w:val="32"/>
          <w:szCs w:val="32"/>
          <w:shd w:val="clear" w:color="auto" w:fill="FFFFFF"/>
        </w:rPr>
      </w:pPr>
      <w:r>
        <w:rPr>
          <w:rStyle w:val="7"/>
          <w:rFonts w:hint="eastAsia" w:ascii="黑体" w:hAnsi="微软雅黑" w:eastAsia="黑体" w:cs="微软雅黑"/>
          <w:b w:val="0"/>
          <w:spacing w:val="8"/>
          <w:sz w:val="32"/>
          <w:szCs w:val="32"/>
          <w:shd w:val="clear" w:color="auto" w:fill="FFFFFF"/>
        </w:rPr>
        <w:t>附件3：</w:t>
      </w:r>
    </w:p>
    <w:p>
      <w:pPr>
        <w:pStyle w:val="4"/>
        <w:widowControl/>
        <w:shd w:val="clear" w:color="auto" w:fill="FFFFFF"/>
        <w:spacing w:beforeAutospacing="0" w:after="2" w:afterAutospacing="0" w:line="560" w:lineRule="exact"/>
        <w:jc w:val="center"/>
        <w:rPr>
          <w:rStyle w:val="7"/>
          <w:rFonts w:ascii="方正小标宋简体" w:hAnsi="微软雅黑" w:eastAsia="方正小标宋简体" w:cs="微软雅黑"/>
          <w:b w:val="0"/>
          <w:spacing w:val="8"/>
          <w:sz w:val="44"/>
          <w:szCs w:val="44"/>
          <w:shd w:val="clear" w:color="auto" w:fill="FFFFFF"/>
        </w:rPr>
      </w:pPr>
      <w:r>
        <w:rPr>
          <w:rStyle w:val="7"/>
          <w:rFonts w:hint="eastAsia" w:ascii="方正小标宋简体" w:hAnsi="微软雅黑" w:eastAsia="方正小标宋简体" w:cs="微软雅黑"/>
          <w:b w:val="0"/>
          <w:spacing w:val="8"/>
          <w:sz w:val="44"/>
          <w:szCs w:val="44"/>
          <w:shd w:val="clear" w:color="auto" w:fill="FFFFFF"/>
        </w:rPr>
        <w:t>遂溪县农村饮水安全工程运行管理</w:t>
      </w:r>
    </w:p>
    <w:p>
      <w:pPr>
        <w:pStyle w:val="4"/>
        <w:widowControl/>
        <w:shd w:val="clear" w:color="auto" w:fill="FFFFFF"/>
        <w:spacing w:beforeAutospacing="0" w:after="2" w:afterAutospacing="0" w:line="560" w:lineRule="exact"/>
        <w:jc w:val="center"/>
        <w:rPr>
          <w:rStyle w:val="7"/>
          <w:rFonts w:ascii="方正小标宋简体" w:hAnsi="微软雅黑" w:eastAsia="方正小标宋简体" w:cs="微软雅黑"/>
          <w:b w:val="0"/>
          <w:spacing w:val="8"/>
          <w:sz w:val="44"/>
          <w:szCs w:val="44"/>
          <w:shd w:val="clear" w:color="auto" w:fill="FFFFFF"/>
        </w:rPr>
      </w:pPr>
      <w:r>
        <w:rPr>
          <w:rStyle w:val="7"/>
          <w:rFonts w:hint="eastAsia" w:ascii="方正小标宋简体" w:hAnsi="微软雅黑" w:eastAsia="方正小标宋简体" w:cs="微软雅黑"/>
          <w:b w:val="0"/>
          <w:spacing w:val="8"/>
          <w:sz w:val="44"/>
          <w:szCs w:val="44"/>
          <w:shd w:val="clear" w:color="auto" w:fill="FFFFFF"/>
        </w:rPr>
        <w:t>实施细则</w:t>
      </w:r>
    </w:p>
    <w:p>
      <w:pPr>
        <w:pStyle w:val="4"/>
        <w:widowControl/>
        <w:shd w:val="clear" w:color="auto" w:fill="FFFFFF"/>
        <w:spacing w:beforeAutospacing="0" w:after="2" w:afterAutospacing="0" w:line="560" w:lineRule="exact"/>
        <w:jc w:val="center"/>
        <w:rPr>
          <w:rStyle w:val="7"/>
          <w:rFonts w:ascii="微软雅黑" w:hAnsi="微软雅黑" w:eastAsia="微软雅黑" w:cs="微软雅黑"/>
          <w:color w:val="D92142"/>
          <w:spacing w:val="8"/>
          <w:sz w:val="30"/>
          <w:szCs w:val="30"/>
          <w:shd w:val="clear" w:color="auto" w:fill="FFFFFF"/>
        </w:rPr>
      </w:pPr>
    </w:p>
    <w:p>
      <w:pPr>
        <w:pStyle w:val="4"/>
        <w:widowControl/>
        <w:shd w:val="clear" w:color="auto" w:fill="FFFFFF"/>
        <w:spacing w:beforeAutospacing="0" w:after="2" w:afterAutospacing="0" w:line="560" w:lineRule="exact"/>
        <w:jc w:val="center"/>
        <w:rPr>
          <w:rStyle w:val="7"/>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 xml:space="preserve">第一章  </w:t>
      </w:r>
      <w:r>
        <w:rPr>
          <w:rStyle w:val="7"/>
          <w:rFonts w:hint="eastAsia" w:ascii="宋体" w:hAnsi="宋体" w:eastAsia="宋体" w:cs="宋体"/>
          <w:color w:val="000000"/>
          <w:spacing w:val="8"/>
          <w:sz w:val="32"/>
          <w:szCs w:val="32"/>
          <w:shd w:val="clear" w:color="auto" w:fill="FFFFFF"/>
        </w:rPr>
        <w:t>总则</w:t>
      </w:r>
    </w:p>
    <w:p>
      <w:pPr>
        <w:pStyle w:val="4"/>
        <w:widowControl/>
        <w:shd w:val="clear" w:color="auto" w:fill="FFFFFF"/>
        <w:spacing w:beforeAutospacing="0" w:afterAutospacing="0" w:line="560" w:lineRule="exact"/>
        <w:ind w:firstLine="675" w:firstLineChars="200"/>
        <w:jc w:val="both"/>
        <w:rPr>
          <w:rStyle w:val="7"/>
          <w:rFonts w:ascii="宋体" w:hAnsi="宋体" w:eastAsia="宋体" w:cs="宋体"/>
          <w:color w:val="000000"/>
          <w:spacing w:val="8"/>
          <w:sz w:val="32"/>
          <w:szCs w:val="32"/>
          <w:shd w:val="clear" w:color="auto" w:fill="FFFFFF"/>
        </w:rPr>
      </w:pPr>
    </w:p>
    <w:p>
      <w:pPr>
        <w:pStyle w:val="4"/>
        <w:widowControl/>
        <w:shd w:val="clear" w:color="auto" w:fill="FFFFFF"/>
        <w:spacing w:beforeAutospacing="0" w:afterAutospacing="0" w:line="560" w:lineRule="exact"/>
        <w:ind w:firstLine="675" w:firstLineChars="200"/>
        <w:jc w:val="both"/>
        <w:rPr>
          <w:rFonts w:ascii="宋体" w:hAnsi="宋体" w:eastAsia="宋体" w:cs="宋体"/>
          <w:color w:val="000000"/>
          <w:spacing w:val="8"/>
          <w:sz w:val="32"/>
          <w:szCs w:val="32"/>
          <w:shd w:val="clear" w:color="auto" w:fill="FFFFFF"/>
        </w:rPr>
      </w:pPr>
      <w:r>
        <w:rPr>
          <w:rStyle w:val="7"/>
          <w:rFonts w:hint="eastAsia" w:ascii="宋体" w:hAnsi="宋体" w:eastAsia="宋体" w:cs="宋体"/>
          <w:color w:val="000000"/>
          <w:spacing w:val="8"/>
          <w:sz w:val="32"/>
          <w:szCs w:val="32"/>
          <w:shd w:val="clear" w:color="auto" w:fill="FFFFFF"/>
        </w:rPr>
        <w:t>第一条</w:t>
      </w:r>
      <w:r>
        <w:rPr>
          <w:rFonts w:hint="eastAsia" w:ascii="宋体" w:hAnsi="宋体" w:eastAsia="宋体" w:cs="宋体"/>
          <w:color w:val="000000"/>
          <w:spacing w:val="8"/>
          <w:sz w:val="32"/>
          <w:szCs w:val="32"/>
          <w:shd w:val="clear" w:color="auto" w:fill="FFFFFF"/>
        </w:rPr>
        <w:t> 为加强遂溪县农村饮水安全工程运行管理，保障农村饮水安全，全面提高工程管理水平，充分发挥工程效益。</w:t>
      </w:r>
      <w:r>
        <w:rPr>
          <w:rFonts w:hint="eastAsia" w:ascii="宋体" w:hAnsi="宋体" w:eastAsia="宋体" w:cs="宋体"/>
          <w:sz w:val="32"/>
          <w:szCs w:val="32"/>
        </w:rPr>
        <w:t>根据《中华人民共和国水法》、水利部《关于加强村镇供水工程管理的意见》、《广东省农村饮水安全工程建设实施方案》和《广东省农村饮水安全工程建设及资金管理实施细则》等有关规定</w:t>
      </w:r>
      <w:r>
        <w:rPr>
          <w:rFonts w:hint="eastAsia" w:ascii="宋体" w:hAnsi="宋体" w:eastAsia="宋体" w:cs="宋体"/>
          <w:color w:val="000000"/>
          <w:spacing w:val="8"/>
          <w:sz w:val="32"/>
          <w:szCs w:val="32"/>
          <w:shd w:val="clear" w:color="auto" w:fill="FFFFFF"/>
        </w:rPr>
        <w:t>，结合我县工程运行管理实际，特制定本实施细则。</w:t>
      </w:r>
    </w:p>
    <w:p>
      <w:pPr>
        <w:pStyle w:val="4"/>
        <w:widowControl/>
        <w:shd w:val="clear" w:color="auto" w:fill="FFFFFF"/>
        <w:spacing w:beforeAutospacing="0" w:after="2" w:afterAutospacing="0" w:line="560" w:lineRule="exact"/>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 xml:space="preserve">    第二条</w:t>
      </w:r>
      <w:r>
        <w:rPr>
          <w:rFonts w:hint="eastAsia" w:ascii="宋体" w:hAnsi="宋体" w:eastAsia="宋体" w:cs="宋体"/>
          <w:color w:val="000000"/>
          <w:spacing w:val="8"/>
          <w:sz w:val="32"/>
          <w:szCs w:val="32"/>
          <w:shd w:val="clear" w:color="auto" w:fill="FFFFFF"/>
        </w:rPr>
        <w:t> 《遂溪县农村饮水安全工程运行管理实施细则》（以下简称《细则》），适用于遂溪县辖区内农村饮水安全的所有供水、用水及其相关活动，包括集中式饮水安全工程和分散式饮水安全工程。</w:t>
      </w:r>
    </w:p>
    <w:p>
      <w:pPr>
        <w:pStyle w:val="4"/>
        <w:widowControl/>
        <w:shd w:val="clear" w:color="auto" w:fill="FFFFFF"/>
        <w:spacing w:beforeAutospacing="0" w:afterAutospacing="0" w:line="560" w:lineRule="exact"/>
        <w:ind w:firstLine="675" w:firstLineChars="200"/>
        <w:jc w:val="both"/>
        <w:rPr>
          <w:rFonts w:ascii="宋体" w:hAnsi="宋体" w:eastAsia="宋体" w:cs="宋体"/>
          <w:sz w:val="32"/>
          <w:szCs w:val="32"/>
        </w:rPr>
      </w:pPr>
      <w:r>
        <w:rPr>
          <w:rStyle w:val="7"/>
          <w:rFonts w:hint="eastAsia" w:ascii="宋体" w:hAnsi="宋体" w:eastAsia="宋体" w:cs="宋体"/>
          <w:color w:val="000000"/>
          <w:spacing w:val="8"/>
          <w:sz w:val="32"/>
          <w:szCs w:val="32"/>
          <w:shd w:val="clear" w:color="auto" w:fill="FFFFFF"/>
        </w:rPr>
        <w:t>第三条</w:t>
      </w:r>
      <w:r>
        <w:rPr>
          <w:rFonts w:hint="eastAsia" w:ascii="宋体" w:hAnsi="宋体" w:eastAsia="宋体" w:cs="宋体"/>
          <w:sz w:val="32"/>
          <w:szCs w:val="32"/>
        </w:rPr>
        <w:t> 农村供水坚持政府主导与市场化运营相结合，确保水质与保障水量相结合的原则。</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333333"/>
          <w:spacing w:val="8"/>
          <w:sz w:val="32"/>
          <w:szCs w:val="32"/>
          <w:shd w:val="clear" w:color="auto" w:fill="FFFFFF"/>
        </w:rPr>
        <w:t>第四条</w:t>
      </w:r>
      <w:r>
        <w:rPr>
          <w:rFonts w:hint="eastAsia" w:ascii="宋体" w:hAnsi="宋体" w:eastAsia="宋体" w:cs="宋体"/>
          <w:color w:val="333333"/>
          <w:spacing w:val="8"/>
          <w:sz w:val="32"/>
          <w:szCs w:val="32"/>
          <w:shd w:val="clear" w:color="auto" w:fill="FFFFFF"/>
        </w:rPr>
        <w:t> 县水行政主管部门按照本</w:t>
      </w:r>
      <w:r>
        <w:rPr>
          <w:rFonts w:hint="eastAsia" w:ascii="宋体" w:hAnsi="宋体" w:eastAsia="宋体" w:cs="宋体"/>
          <w:color w:val="000000"/>
          <w:spacing w:val="8"/>
          <w:sz w:val="32"/>
          <w:szCs w:val="32"/>
          <w:shd w:val="clear" w:color="auto" w:fill="FFFFFF"/>
        </w:rPr>
        <w:t>《细则》规定负责对全县的农村饮水安全工程进行管理。任何单位和个人都有自觉遵守并依据本《细则》保护农村饮用水水源、农村饮水安全工程设施的义务，对故意破坏、损害工程设施和浪费水的行为，人人有权制止，并向管理单位举报，以确保工程安全运行、发挥效益，更好地服务受益群众。</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333333"/>
          <w:spacing w:val="8"/>
          <w:sz w:val="32"/>
          <w:szCs w:val="32"/>
        </w:rPr>
        <w:t> </w:t>
      </w:r>
    </w:p>
    <w:p>
      <w:pPr>
        <w:pStyle w:val="4"/>
        <w:widowControl/>
        <w:shd w:val="clear" w:color="auto" w:fill="FFFFFF"/>
        <w:spacing w:beforeAutospacing="0" w:after="2" w:afterAutospacing="0" w:line="560" w:lineRule="exact"/>
        <w:jc w:val="center"/>
        <w:rPr>
          <w:rFonts w:ascii="宋体" w:hAnsi="宋体" w:eastAsia="宋体" w:cs="宋体"/>
          <w:b/>
          <w:bCs/>
          <w:color w:val="333333"/>
          <w:spacing w:val="8"/>
          <w:sz w:val="32"/>
          <w:szCs w:val="32"/>
        </w:rPr>
      </w:pPr>
      <w:r>
        <w:rPr>
          <w:rFonts w:hint="eastAsia" w:ascii="宋体" w:hAnsi="宋体" w:eastAsia="宋体" w:cs="宋体"/>
          <w:b/>
          <w:bCs/>
          <w:color w:val="000000"/>
          <w:spacing w:val="8"/>
          <w:sz w:val="32"/>
          <w:szCs w:val="32"/>
          <w:shd w:val="clear" w:color="auto" w:fill="FFFFFF"/>
        </w:rPr>
        <w:t>第二章   管理体制</w:t>
      </w:r>
    </w:p>
    <w:p>
      <w:pPr>
        <w:pStyle w:val="4"/>
        <w:widowControl/>
        <w:shd w:val="clear" w:color="auto" w:fill="FFFFFF"/>
        <w:spacing w:beforeAutospacing="0" w:afterAutospacing="0" w:line="560" w:lineRule="exact"/>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 xml:space="preserve">     </w:t>
      </w:r>
    </w:p>
    <w:p>
      <w:pPr>
        <w:pStyle w:val="4"/>
        <w:widowControl/>
        <w:shd w:val="clear" w:color="auto" w:fill="FFFFFF"/>
        <w:spacing w:beforeAutospacing="0" w:afterAutospacing="0" w:line="560" w:lineRule="exact"/>
        <w:ind w:firstLine="675" w:firstLineChars="200"/>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第五条</w:t>
      </w:r>
      <w:r>
        <w:rPr>
          <w:rFonts w:hint="eastAsia" w:ascii="宋体" w:hAnsi="宋体" w:eastAsia="宋体" w:cs="宋体"/>
          <w:color w:val="000000"/>
          <w:spacing w:val="8"/>
          <w:sz w:val="32"/>
          <w:szCs w:val="32"/>
          <w:shd w:val="clear" w:color="auto" w:fill="FFFFFF"/>
        </w:rPr>
        <w:t> 明晰农村饮水安全工程所有权归属。</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（一）国家投资为主修建的农村“千吨万人”规模以上集中式饮水安全工程所有权归当地政府所有；农村分散式饮水安全工程所有权归村委会或自然村所有。</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（二）非国家投资为主修建的农村饮水安全工程，所有权归投资主体所有，也可根据投资主体意愿决定所有权属。</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（三）农村饮水安全工程因资产转移、报废、重建、拆除等原因需要对所有权进行处置时，依据资产处置有关法律法规办理。</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第六条</w:t>
      </w:r>
      <w:r>
        <w:rPr>
          <w:rFonts w:hint="eastAsia" w:ascii="宋体" w:hAnsi="宋体" w:eastAsia="宋体" w:cs="宋体"/>
          <w:color w:val="000000"/>
          <w:spacing w:val="8"/>
          <w:sz w:val="32"/>
          <w:szCs w:val="32"/>
          <w:shd w:val="clear" w:color="auto" w:fill="FFFFFF"/>
        </w:rPr>
        <w:t> 落实工程管护主体。</w:t>
      </w:r>
    </w:p>
    <w:p>
      <w:pPr>
        <w:pStyle w:val="4"/>
        <w:widowControl/>
        <w:shd w:val="clear" w:color="auto" w:fill="FFFFFF"/>
        <w:spacing w:beforeAutospacing="0" w:after="2" w:afterAutospacing="0" w:line="560" w:lineRule="exact"/>
        <w:ind w:firstLine="645"/>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一）国家投资为主修建的跨乡镇、跨村集中式饮水安全工程，引水口、输（供）水干支管及所属管道建筑物，由主要受益乡（镇）政府负责管理；村以下配水支管及所属管道建筑物，由村委会或自然村负责管理；入户管道及配套设施，由用水户负责管理。</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（二）国家投资为主修建的单村集中式饮水安全工程，主体工程由村委会或自然村负责管理；入户管道，由用水户负责管理。</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（三）国家投资为主修建的农村分散式饮水安全工程由受益用水户负责管理。</w:t>
      </w:r>
    </w:p>
    <w:p>
      <w:pPr>
        <w:pStyle w:val="4"/>
        <w:widowControl/>
        <w:shd w:val="clear" w:color="auto" w:fill="FFFFFF"/>
        <w:spacing w:beforeAutospacing="0" w:after="2" w:afterAutospacing="0" w:line="560" w:lineRule="exact"/>
        <w:ind w:firstLine="645"/>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（四）非国家投资为主修建的农村饮水安全工程，由投资主体自行落实管护主体和管护责任。</w:t>
      </w:r>
    </w:p>
    <w:p>
      <w:pPr>
        <w:pStyle w:val="4"/>
        <w:widowControl/>
        <w:shd w:val="clear" w:color="auto" w:fill="FFFFFF"/>
        <w:spacing w:beforeAutospacing="0" w:after="2" w:afterAutospacing="0" w:line="560" w:lineRule="exact"/>
        <w:ind w:firstLine="645"/>
        <w:jc w:val="both"/>
        <w:rPr>
          <w:rFonts w:ascii="宋体" w:hAnsi="宋体" w:eastAsia="宋体" w:cs="宋体"/>
          <w:color w:val="000000"/>
          <w:spacing w:val="8"/>
          <w:sz w:val="32"/>
          <w:szCs w:val="32"/>
          <w:shd w:val="clear" w:color="auto" w:fill="FFFFFF"/>
        </w:rPr>
      </w:pPr>
    </w:p>
    <w:p>
      <w:pPr>
        <w:pStyle w:val="4"/>
        <w:widowControl/>
        <w:numPr>
          <w:ilvl w:val="0"/>
          <w:numId w:val="1"/>
        </w:numPr>
        <w:shd w:val="clear" w:color="auto" w:fill="FFFFFF"/>
        <w:spacing w:beforeAutospacing="0" w:after="2" w:afterAutospacing="0" w:line="560" w:lineRule="exact"/>
        <w:ind w:firstLine="645"/>
        <w:jc w:val="center"/>
        <w:rPr>
          <w:rFonts w:ascii="宋体" w:hAnsi="宋体" w:eastAsia="宋体" w:cs="宋体"/>
          <w:b/>
          <w:bCs/>
          <w:color w:val="000000"/>
          <w:spacing w:val="8"/>
          <w:sz w:val="32"/>
          <w:szCs w:val="32"/>
          <w:shd w:val="clear" w:color="auto" w:fill="FFFFFF"/>
        </w:rPr>
      </w:pPr>
      <w:r>
        <w:rPr>
          <w:rFonts w:hint="eastAsia" w:ascii="宋体" w:hAnsi="宋体" w:eastAsia="宋体" w:cs="宋体"/>
          <w:b/>
          <w:bCs/>
          <w:sz w:val="32"/>
          <w:szCs w:val="32"/>
        </w:rPr>
        <w:t xml:space="preserve"> 农村饮水安全工程运行管理机构及职责</w:t>
      </w:r>
    </w:p>
    <w:p>
      <w:pPr>
        <w:pStyle w:val="4"/>
        <w:widowControl/>
        <w:shd w:val="clear" w:color="auto" w:fill="FFFFFF"/>
        <w:spacing w:beforeAutospacing="0" w:after="2" w:afterAutospacing="0" w:line="560" w:lineRule="exact"/>
        <w:ind w:firstLine="672" w:firstLineChars="200"/>
        <w:jc w:val="both"/>
        <w:rPr>
          <w:rFonts w:ascii="宋体" w:hAnsi="宋体" w:eastAsia="宋体" w:cs="宋体"/>
          <w:color w:val="000000"/>
          <w:spacing w:val="8"/>
          <w:sz w:val="32"/>
          <w:szCs w:val="32"/>
          <w:shd w:val="clear" w:color="auto" w:fill="FFFFFF"/>
        </w:rPr>
      </w:pP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000000"/>
          <w:spacing w:val="8"/>
          <w:sz w:val="32"/>
          <w:szCs w:val="32"/>
          <w:shd w:val="clear" w:color="auto" w:fill="FFFFFF"/>
        </w:rPr>
      </w:pPr>
      <w:r>
        <w:rPr>
          <w:rStyle w:val="7"/>
          <w:rFonts w:hint="eastAsia" w:ascii="宋体" w:hAnsi="宋体" w:eastAsia="宋体" w:cs="宋体"/>
          <w:color w:val="000000"/>
          <w:spacing w:val="8"/>
          <w:sz w:val="32"/>
          <w:szCs w:val="32"/>
          <w:shd w:val="clear" w:color="auto" w:fill="FFFFFF"/>
        </w:rPr>
        <w:t>第七条</w:t>
      </w:r>
      <w:r>
        <w:rPr>
          <w:rFonts w:hint="eastAsia" w:ascii="宋体" w:hAnsi="宋体" w:eastAsia="宋体" w:cs="宋体"/>
          <w:color w:val="000000"/>
          <w:spacing w:val="8"/>
          <w:sz w:val="32"/>
          <w:szCs w:val="32"/>
          <w:shd w:val="clear" w:color="auto" w:fill="FFFFFF"/>
        </w:rPr>
        <w:t> 县水务局（农村水利与水保安监股）作为县级农村饮水工程运行管理机构，是本行政区域内农村饮水安全工程的行业管理部门。其职责为：</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（一）负责全县农村饮水安全工程运行管理工作和业务指导。</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（二）负责制定农村饮水安全工程管理制度及考核办法。</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（三）指导全县镇、村供水、饮水和节约用水工作。</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四）负责做好水源及供水水质检测工作，保障水质安全。落实检测人员和检测设备，对水源水、出厂水和管网末梢水进行水质检测，并接受县级卫生部门的监督。水质检测项目和频率应根据水源水水质、净水工艺、供水规模确定，按规范要求定期取样检测。当检测结果超出水质指标限值时，应立即重复测定，并增加检测频率。水质检测结果连续超标时，应立即启动应急预案，防止对人体健康造成危害，并查明原因。</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（五）制定饮水安全运行应急预案，当水质发生异常时，管护主体应当立即停止供水，启动供水安全运行应急预案，及时查明原因，妥善处理，并逐级上报。</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第八条</w:t>
      </w:r>
      <w:r>
        <w:rPr>
          <w:rFonts w:hint="eastAsia" w:ascii="宋体" w:hAnsi="宋体" w:eastAsia="宋体" w:cs="宋体"/>
          <w:color w:val="000000"/>
          <w:spacing w:val="8"/>
          <w:sz w:val="32"/>
          <w:szCs w:val="32"/>
          <w:shd w:val="clear" w:color="auto" w:fill="FFFFFF"/>
        </w:rPr>
        <w:t> 各受益乡（镇）要成立农村饮水安全工程运行管理机构。其职责为:</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（一）</w:t>
      </w:r>
      <w:r>
        <w:rPr>
          <w:rFonts w:hint="eastAsia" w:ascii="宋体" w:hAnsi="宋体" w:eastAsia="宋体" w:cs="宋体"/>
          <w:color w:val="333333"/>
          <w:spacing w:val="8"/>
          <w:sz w:val="32"/>
          <w:szCs w:val="32"/>
          <w:shd w:val="clear" w:color="auto" w:fill="FFFFFF"/>
        </w:rPr>
        <w:t>负责产权内</w:t>
      </w:r>
      <w:r>
        <w:rPr>
          <w:rFonts w:hint="eastAsia" w:ascii="宋体" w:hAnsi="宋体" w:eastAsia="宋体" w:cs="宋体"/>
          <w:color w:val="000000"/>
          <w:spacing w:val="8"/>
          <w:sz w:val="32"/>
          <w:szCs w:val="32"/>
          <w:shd w:val="clear" w:color="auto" w:fill="FFFFFF"/>
        </w:rPr>
        <w:t>跨乡镇、跨村集中式饮水安全工程，引水口、输（供）水干支管及所属管道建筑物</w:t>
      </w:r>
      <w:r>
        <w:rPr>
          <w:rFonts w:hint="eastAsia" w:ascii="宋体" w:hAnsi="宋体" w:eastAsia="宋体" w:cs="宋体"/>
          <w:color w:val="333333"/>
          <w:spacing w:val="8"/>
          <w:sz w:val="32"/>
          <w:szCs w:val="32"/>
          <w:shd w:val="clear" w:color="auto" w:fill="FFFFFF"/>
        </w:rPr>
        <w:t>的管护、维修，</w:t>
      </w:r>
      <w:r>
        <w:rPr>
          <w:rFonts w:hint="eastAsia" w:ascii="宋体" w:hAnsi="宋体" w:eastAsia="宋体" w:cs="宋体"/>
          <w:color w:val="000000"/>
          <w:spacing w:val="8"/>
          <w:sz w:val="32"/>
          <w:szCs w:val="32"/>
          <w:shd w:val="clear" w:color="auto" w:fill="FFFFFF"/>
        </w:rPr>
        <w:t>保证水质安全和正常供水</w:t>
      </w:r>
      <w:r>
        <w:rPr>
          <w:rFonts w:hint="eastAsia" w:ascii="宋体" w:hAnsi="宋体" w:eastAsia="宋体" w:cs="宋体"/>
          <w:color w:val="333333"/>
          <w:spacing w:val="8"/>
          <w:sz w:val="32"/>
          <w:szCs w:val="32"/>
          <w:shd w:val="clear" w:color="auto" w:fill="FFFFFF"/>
        </w:rPr>
        <w:t>。</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（二）做好饮水安全工程受益村社的各项协调工作及群众纠纷处理。</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（三）负责组织村、社及用水户对支管及支管以下工程进行维护管理，督促用水户水费收缴工作。</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（四）发生管道破裂等问题时，应及时采取有效措施，妥善处理，防止造成房屋、道路、农田等水毁损失以及人身安全事故的发生。</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第九条</w:t>
      </w:r>
      <w:r>
        <w:rPr>
          <w:rFonts w:hint="eastAsia" w:ascii="宋体" w:hAnsi="宋体" w:eastAsia="宋体" w:cs="宋体"/>
          <w:color w:val="000000"/>
          <w:spacing w:val="8"/>
          <w:sz w:val="32"/>
          <w:szCs w:val="32"/>
          <w:shd w:val="clear" w:color="auto" w:fill="FFFFFF"/>
        </w:rPr>
        <w:t> 受益村要成立村级农村饮水安全工程运行管理机构。其职责为:</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（一）负责维护、维修村级管网及管道建筑物（不包括入户管道和设施）。</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（二）督促水管员、用水户按期缴纳水费，保证本村供水工程正常安全运行。</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第十条</w:t>
      </w:r>
      <w:r>
        <w:rPr>
          <w:rFonts w:hint="eastAsia" w:ascii="宋体" w:hAnsi="宋体" w:eastAsia="宋体" w:cs="宋体"/>
          <w:color w:val="000000"/>
          <w:spacing w:val="8"/>
          <w:sz w:val="32"/>
          <w:szCs w:val="32"/>
          <w:shd w:val="clear" w:color="auto" w:fill="FFFFFF"/>
        </w:rPr>
        <w:t> 所有工程入户设施由用水户自主管理。</w:t>
      </w:r>
    </w:p>
    <w:p>
      <w:pPr>
        <w:pStyle w:val="4"/>
        <w:widowControl/>
        <w:shd w:val="clear" w:color="auto" w:fill="FFFFFF"/>
        <w:spacing w:beforeAutospacing="0" w:after="2" w:afterAutospacing="0" w:line="560" w:lineRule="exact"/>
        <w:ind w:firstLine="645"/>
        <w:jc w:val="both"/>
        <w:rPr>
          <w:rFonts w:ascii="宋体" w:hAnsi="宋体" w:eastAsia="宋体" w:cs="宋体"/>
          <w:color w:val="000000"/>
          <w:spacing w:val="8"/>
          <w:sz w:val="32"/>
          <w:szCs w:val="32"/>
          <w:shd w:val="clear" w:color="auto" w:fill="FFFFFF"/>
        </w:rPr>
      </w:pPr>
      <w:r>
        <w:rPr>
          <w:rStyle w:val="7"/>
          <w:rFonts w:hint="eastAsia" w:ascii="宋体" w:hAnsi="宋体" w:eastAsia="宋体" w:cs="宋体"/>
          <w:color w:val="000000"/>
          <w:spacing w:val="8"/>
          <w:sz w:val="32"/>
          <w:szCs w:val="32"/>
          <w:shd w:val="clear" w:color="auto" w:fill="FFFFFF"/>
        </w:rPr>
        <w:t>第十一条</w:t>
      </w:r>
      <w:r>
        <w:rPr>
          <w:rFonts w:hint="eastAsia" w:ascii="宋体" w:hAnsi="宋体" w:eastAsia="宋体" w:cs="宋体"/>
          <w:color w:val="000000"/>
          <w:spacing w:val="8"/>
          <w:sz w:val="32"/>
          <w:szCs w:val="32"/>
          <w:shd w:val="clear" w:color="auto" w:fill="FFFFFF"/>
        </w:rPr>
        <w:t> 责任划分：管护主体为受益镇政府的工程由各受益镇政府依照相关的规章制度依法进行管理，因管理不善造成的一切损失由受益镇政府承担。管护主体为村委会或自然村的村级管网及管道建筑物工程由村管小组负责运行维护管理，如出现管道滴漏跑冒现象，村管小组应积极组织群众投劳维修，因管理不善造成的一切损失由村委会或自然村承担。管护主体为用水户的入户工程由用水户自行管理，管理及维修费用由用水户自行承担，因管理不善造成的所有损失由用水户承担。</w:t>
      </w:r>
    </w:p>
    <w:p>
      <w:pPr>
        <w:pStyle w:val="4"/>
        <w:widowControl/>
        <w:shd w:val="clear" w:color="auto" w:fill="FFFFFF"/>
        <w:spacing w:beforeAutospacing="0" w:afterAutospacing="0" w:line="560" w:lineRule="exact"/>
        <w:jc w:val="both"/>
        <w:rPr>
          <w:rFonts w:ascii="宋体" w:hAnsi="宋体" w:eastAsia="宋体" w:cs="宋体"/>
          <w:color w:val="000000"/>
          <w:spacing w:val="8"/>
          <w:sz w:val="32"/>
          <w:szCs w:val="32"/>
          <w:shd w:val="clear" w:color="auto" w:fill="FFFFFF"/>
        </w:rPr>
      </w:pPr>
    </w:p>
    <w:p>
      <w:pPr>
        <w:pStyle w:val="4"/>
        <w:widowControl/>
        <w:shd w:val="clear" w:color="auto" w:fill="FFFFFF"/>
        <w:spacing w:beforeAutospacing="0" w:afterAutospacing="0" w:line="560" w:lineRule="exact"/>
        <w:ind w:firstLine="1680"/>
        <w:jc w:val="both"/>
        <w:rPr>
          <w:rFonts w:ascii="宋体" w:hAnsi="宋体" w:eastAsia="宋体" w:cs="宋体"/>
          <w:b/>
          <w:bCs/>
          <w:color w:val="333333"/>
          <w:spacing w:val="8"/>
          <w:sz w:val="32"/>
          <w:szCs w:val="32"/>
        </w:rPr>
      </w:pPr>
      <w:r>
        <w:rPr>
          <w:rFonts w:hint="eastAsia" w:ascii="宋体" w:hAnsi="宋体" w:eastAsia="宋体" w:cs="宋体"/>
          <w:b/>
          <w:bCs/>
          <w:color w:val="000000"/>
          <w:spacing w:val="8"/>
          <w:sz w:val="32"/>
          <w:szCs w:val="32"/>
          <w:shd w:val="clear" w:color="auto" w:fill="FFFFFF"/>
        </w:rPr>
        <w:t>第四章  工程运行管理办法</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第十二条</w:t>
      </w:r>
      <w:r>
        <w:rPr>
          <w:rFonts w:hint="eastAsia" w:ascii="宋体" w:hAnsi="宋体" w:eastAsia="宋体" w:cs="宋体"/>
          <w:color w:val="000000"/>
          <w:spacing w:val="8"/>
          <w:sz w:val="32"/>
          <w:szCs w:val="32"/>
          <w:shd w:val="clear" w:color="auto" w:fill="FFFFFF"/>
        </w:rPr>
        <w:t> 集中供水工程管理实行目标管理责任制，县水行政主管部门要求各供水单位按照管理权限依法签订农村饮水安全工程管护协议。</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第十三条</w:t>
      </w:r>
      <w:r>
        <w:rPr>
          <w:rFonts w:hint="eastAsia" w:ascii="宋体" w:hAnsi="宋体" w:eastAsia="宋体" w:cs="宋体"/>
          <w:color w:val="000000"/>
          <w:spacing w:val="8"/>
          <w:sz w:val="32"/>
          <w:szCs w:val="32"/>
          <w:shd w:val="clear" w:color="auto" w:fill="FFFFFF"/>
        </w:rPr>
        <w:t> 各级工程管护主体应建立健全卫生防护、水质检验、岗位责任、运行操作、交接班、维护保养、水费收缴等运行管理制度，定期或不定期巡查供水设施，确保供水设施安全运行。对管理人员进行业务培训和考核，规范管理行为，提高服务质量。</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第十四条</w:t>
      </w:r>
      <w:r>
        <w:rPr>
          <w:rFonts w:hint="eastAsia" w:ascii="宋体" w:hAnsi="宋体" w:eastAsia="宋体" w:cs="宋体"/>
          <w:color w:val="000000"/>
          <w:spacing w:val="8"/>
          <w:sz w:val="32"/>
          <w:szCs w:val="32"/>
          <w:shd w:val="clear" w:color="auto" w:fill="FFFFFF"/>
        </w:rPr>
        <w:t> 国家投资为主修建的集中式饮水安全工程，引水口、输（供）水干支管及所属管道建筑物，修建的净水厂，镇级水厂、村委会级水厂、自然村独立建设的供水点分别由镇政府、村委会、自然村负责管护和维修。镇级水厂、村委会级水厂的村以下配水支管及所属管道建筑物，由村委会、自然村负责管护和维修。入户工程由用水户负责管护和维修。</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第十五条</w:t>
      </w:r>
      <w:r>
        <w:rPr>
          <w:rFonts w:hint="eastAsia" w:ascii="宋体" w:hAnsi="宋体" w:eastAsia="宋体" w:cs="宋体"/>
          <w:color w:val="000000"/>
          <w:spacing w:val="8"/>
          <w:sz w:val="32"/>
          <w:szCs w:val="32"/>
          <w:shd w:val="clear" w:color="auto" w:fill="FFFFFF"/>
        </w:rPr>
        <w:t> 各级工程管护主体要建立规范的供水档案管理制度。水源地巡查记录、供水量记录、水质日常检测记录、设备检修记录、生产运行记录和运行日志等资料应真实完整，专人管理。</w:t>
      </w: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第十六条</w:t>
      </w:r>
      <w:r>
        <w:rPr>
          <w:rFonts w:hint="eastAsia" w:ascii="宋体" w:hAnsi="宋体" w:eastAsia="宋体" w:cs="宋体"/>
          <w:color w:val="000000"/>
          <w:spacing w:val="8"/>
          <w:sz w:val="32"/>
          <w:szCs w:val="32"/>
          <w:shd w:val="clear" w:color="auto" w:fill="FFFFFF"/>
        </w:rPr>
        <w:t> 工程管护主体对水源地、引水口、输（供）水管网和管道建筑物进行定期或不定期的巡查检查，在汛期、重大节假日、重大灾害等重点时间节点，应当增加巡查频次，发现问题及时处理，并逐级上报。</w:t>
      </w: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第十七条</w:t>
      </w:r>
      <w:r>
        <w:rPr>
          <w:rFonts w:hint="eastAsia" w:ascii="宋体" w:hAnsi="宋体" w:eastAsia="宋体" w:cs="宋体"/>
          <w:color w:val="000000"/>
          <w:spacing w:val="8"/>
          <w:sz w:val="32"/>
          <w:szCs w:val="32"/>
          <w:shd w:val="clear" w:color="auto" w:fill="FFFFFF"/>
        </w:rPr>
        <w:t> 工程管护主体对农村饮水安全工程至少每季度开展一次安全防护设施、引水口、净水厂、机井、水泵、电机、变压器、闸阀等主要设施设备检修保养，发现问题及时维修，确保正常供水。</w:t>
      </w: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第十八条</w:t>
      </w:r>
      <w:r>
        <w:rPr>
          <w:rFonts w:hint="eastAsia" w:ascii="宋体" w:hAnsi="宋体" w:eastAsia="宋体" w:cs="宋体"/>
          <w:color w:val="000000"/>
          <w:spacing w:val="8"/>
          <w:sz w:val="32"/>
          <w:szCs w:val="32"/>
          <w:shd w:val="clear" w:color="auto" w:fill="FFFFFF"/>
        </w:rPr>
        <w:t> 工程管护主体对农村饮水安全工程至少每年进行一次工程维修养护，清理引水口、蓄水池、阀门井等管道建筑物及附属设施。</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第十九条</w:t>
      </w:r>
      <w:r>
        <w:rPr>
          <w:rFonts w:hint="eastAsia" w:ascii="宋体" w:hAnsi="宋体" w:eastAsia="宋体" w:cs="宋体"/>
          <w:color w:val="000000"/>
          <w:spacing w:val="8"/>
          <w:sz w:val="32"/>
          <w:szCs w:val="32"/>
          <w:shd w:val="clear" w:color="auto" w:fill="FFFFFF"/>
        </w:rPr>
        <w:t> 对工程管理范围内的水资源进行统一管理，在供水区域内全面推行各项节水措施，保证正常供水，保证用水户的切身利益。</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第二十条</w:t>
      </w:r>
      <w:r>
        <w:rPr>
          <w:rFonts w:hint="eastAsia" w:ascii="宋体" w:hAnsi="宋体" w:eastAsia="宋体" w:cs="宋体"/>
          <w:color w:val="000000"/>
          <w:spacing w:val="8"/>
          <w:sz w:val="32"/>
          <w:szCs w:val="32"/>
          <w:shd w:val="clear" w:color="auto" w:fill="FFFFFF"/>
        </w:rPr>
        <w:t> 管护主体内部应当建立培训、竞争、激励、约束和考核机制，调动员工积极性，降低生产成本，提高工程效益和管理水平，确保工程安全、供水安全、效益稳定发挥。</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第二十一条</w:t>
      </w:r>
      <w:r>
        <w:rPr>
          <w:rFonts w:hint="eastAsia" w:ascii="宋体" w:hAnsi="宋体" w:eastAsia="宋体" w:cs="宋体"/>
          <w:color w:val="000000"/>
          <w:spacing w:val="8"/>
          <w:sz w:val="32"/>
          <w:szCs w:val="32"/>
          <w:shd w:val="clear" w:color="auto" w:fill="FFFFFF"/>
        </w:rPr>
        <w:t> 在工程管理范围内严禁铺设电缆、栽杆、炸石、打井、挖砂、挖窖、取土、葬坟、建房、修建鱼池、堆放废弃物等，严禁毁坏工程管理和保护范围内的界碑、界桩等标记。</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第二十二条</w:t>
      </w:r>
      <w:r>
        <w:rPr>
          <w:rFonts w:hint="eastAsia" w:ascii="宋体" w:hAnsi="宋体" w:eastAsia="宋体" w:cs="宋体"/>
          <w:color w:val="000000"/>
          <w:spacing w:val="8"/>
          <w:sz w:val="32"/>
          <w:szCs w:val="32"/>
          <w:shd w:val="clear" w:color="auto" w:fill="FFFFFF"/>
        </w:rPr>
        <w:t> 单位和个人确需改装、迁移、拆除供水设施，应当在施工前与饮水安全管护主体协商一致，落实相应补救措施，涉及供水主体工程，必须经县级以上水行政主管部门批准。造成供水设施损坏，责任单位或者个人应当依法赔偿。</w:t>
      </w: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第二十三条</w:t>
      </w:r>
      <w:r>
        <w:rPr>
          <w:rFonts w:hint="eastAsia" w:ascii="宋体" w:hAnsi="宋体" w:eastAsia="宋体" w:cs="宋体"/>
          <w:color w:val="000000"/>
          <w:spacing w:val="8"/>
          <w:sz w:val="32"/>
          <w:szCs w:val="32"/>
          <w:shd w:val="clear" w:color="auto" w:fill="FFFFFF"/>
        </w:rPr>
        <w:t> 镇、村委会、自然村管理机构应当随时对镇、村级管网、检查井及其附属物进行巡查、检修和维护，村管理机构无法排除的故障和隐患，应及时和供水单位联系，供水单位立即派专业技术员提供现场指导及相关的服务。</w:t>
      </w:r>
    </w:p>
    <w:p>
      <w:pPr>
        <w:pStyle w:val="4"/>
        <w:widowControl/>
        <w:shd w:val="clear" w:color="auto" w:fill="FFFFFF"/>
        <w:spacing w:beforeAutospacing="0" w:after="2" w:afterAutospacing="0" w:line="560" w:lineRule="exact"/>
        <w:ind w:firstLine="645"/>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jc w:val="center"/>
        <w:rPr>
          <w:rFonts w:ascii="宋体" w:hAnsi="宋体" w:eastAsia="宋体" w:cs="宋体"/>
          <w:b/>
          <w:bCs/>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第五章  农村饮水安全工程运行管理</w:t>
      </w:r>
      <w:r>
        <w:rPr>
          <w:rFonts w:hint="eastAsia" w:ascii="宋体" w:hAnsi="宋体" w:eastAsia="宋体" w:cs="宋体"/>
          <w:color w:val="000000"/>
          <w:spacing w:val="8"/>
          <w:sz w:val="32"/>
          <w:szCs w:val="32"/>
          <w:shd w:val="clear" w:color="auto" w:fill="FFFFFF"/>
        </w:rPr>
        <w:t>维修</w:t>
      </w:r>
      <w:r>
        <w:rPr>
          <w:rFonts w:hint="eastAsia" w:ascii="宋体" w:hAnsi="宋体" w:eastAsia="宋体" w:cs="宋体"/>
          <w:b/>
          <w:bCs/>
          <w:color w:val="000000"/>
          <w:spacing w:val="8"/>
          <w:sz w:val="32"/>
          <w:szCs w:val="32"/>
          <w:shd w:val="clear" w:color="auto" w:fill="FFFFFF"/>
        </w:rPr>
        <w:t>经费保障制度</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第二十四条</w:t>
      </w:r>
      <w:r>
        <w:rPr>
          <w:rFonts w:hint="eastAsia" w:ascii="宋体" w:hAnsi="宋体" w:eastAsia="宋体" w:cs="宋体"/>
          <w:color w:val="000000"/>
          <w:spacing w:val="8"/>
          <w:sz w:val="32"/>
          <w:szCs w:val="32"/>
          <w:shd w:val="clear" w:color="auto" w:fill="FFFFFF"/>
        </w:rPr>
        <w:t xml:space="preserve">  农村饮水安全工程运行管理和维修经费从农村公共供水水费中提取维修费。</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一）农村饮水安全工程运行维修和管理经费，从供水水费中提取的维修基金中解决，对运行管理及维修经费不足部分，由供水单位提出申请经所在镇政府加意见后报县水务局，由县水务局核查后逐年汇总向县政府提出申请，经县政府审批后将资金拨付到各相应供水单位，实行“集中管理、专户储存、专款专用、统筹使用”。</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（三）从农村公共供水水费中提取的维修基金，按照现行的水价构成成本，加价每方水最少0.3元提取，供水单位按季度存入专户。如水价作出调整，则提取金额适当调整。</w:t>
      </w: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第二十五条</w:t>
      </w:r>
      <w:r>
        <w:rPr>
          <w:rFonts w:hint="eastAsia" w:ascii="宋体" w:hAnsi="宋体" w:eastAsia="宋体" w:cs="宋体"/>
          <w:color w:val="000000"/>
          <w:spacing w:val="8"/>
          <w:sz w:val="32"/>
          <w:szCs w:val="32"/>
          <w:shd w:val="clear" w:color="auto" w:fill="FFFFFF"/>
        </w:rPr>
        <w:t xml:space="preserve">  维修基金的使用范围：凡按照规定正常管理，及时足额收取维修基金水费的，提取维修费和折旧费的农村饮水安全工程的（私人建设或承包以营利为目的的除外），均列入县财政维修基金补助使用范围，给予工程维修补助。</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（一）公共供水主管网维修；</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（二）供水水厂供水设备维修；</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（三）公共供水节水技术推广及农村公共供水节水项目补贴；</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（四）其他合理支出。</w:t>
      </w: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第二十六条</w:t>
      </w:r>
      <w:r>
        <w:rPr>
          <w:rFonts w:hint="eastAsia" w:ascii="宋体" w:hAnsi="宋体" w:eastAsia="宋体" w:cs="宋体"/>
          <w:color w:val="000000"/>
          <w:spacing w:val="8"/>
          <w:sz w:val="32"/>
          <w:szCs w:val="32"/>
          <w:shd w:val="clear" w:color="auto" w:fill="FFFFFF"/>
        </w:rPr>
        <w:t xml:space="preserve">  新建的农村饮水安全工程在质保期内，非人为因素，不得动用工程的维修基金。</w:t>
      </w:r>
    </w:p>
    <w:p>
      <w:pPr>
        <w:pStyle w:val="4"/>
        <w:widowControl/>
        <w:shd w:val="clear" w:color="auto" w:fill="FFFFFF"/>
        <w:spacing w:beforeAutospacing="0" w:after="2" w:afterAutospacing="0" w:line="560" w:lineRule="exact"/>
        <w:ind w:firstLine="675" w:firstLineChars="200"/>
        <w:jc w:val="both"/>
        <w:rPr>
          <w:rFonts w:ascii="宋体" w:hAnsi="宋体" w:eastAsia="宋体" w:cs="宋体"/>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第二十七条</w:t>
      </w:r>
      <w:r>
        <w:rPr>
          <w:rFonts w:hint="eastAsia" w:ascii="宋体" w:hAnsi="宋体" w:eastAsia="宋体" w:cs="宋体"/>
          <w:color w:val="000000"/>
          <w:spacing w:val="8"/>
          <w:sz w:val="32"/>
          <w:szCs w:val="32"/>
          <w:shd w:val="clear" w:color="auto" w:fill="FFFFFF"/>
        </w:rPr>
        <w:t xml:space="preserve">  维修基金使用规定：</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1、对维修费用5000元以内（含5000元）小型维修，由供水单位自行负责维修，保证农村居民正常用水。</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color w:val="000000"/>
          <w:spacing w:val="8"/>
          <w:sz w:val="32"/>
          <w:szCs w:val="32"/>
          <w:shd w:val="clear" w:color="auto" w:fill="FFFFFF"/>
        </w:rPr>
        <w:t>2、对维修费用5000元以上的维修，由供水单位作出维修预算，经镇政府批复后自行维修。</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第二十八条</w:t>
      </w:r>
      <w:r>
        <w:rPr>
          <w:rFonts w:hint="eastAsia" w:ascii="宋体" w:hAnsi="宋体" w:eastAsia="宋体" w:cs="宋体"/>
          <w:color w:val="000000"/>
          <w:spacing w:val="8"/>
          <w:sz w:val="32"/>
          <w:szCs w:val="32"/>
          <w:shd w:val="clear" w:color="auto" w:fill="FFFFFF"/>
        </w:rPr>
        <w:t xml:space="preserve">  维修工程的竣工验收：工程完工后，由供水单位做好资料准备工作，向相应批复单位申请竣工验收，验收有关文件要求按照村村通自来水工程资料组织。</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第三十条</w:t>
      </w:r>
      <w:r>
        <w:rPr>
          <w:rFonts w:hint="eastAsia" w:ascii="宋体" w:hAnsi="宋体" w:eastAsia="宋体" w:cs="宋体"/>
          <w:color w:val="000000"/>
          <w:spacing w:val="8"/>
          <w:sz w:val="32"/>
          <w:szCs w:val="32"/>
          <w:shd w:val="clear" w:color="auto" w:fill="FFFFFF"/>
        </w:rPr>
        <w:t> 农村饮水安全工程维修养护资金，各供水单位设立专户统筹用于工程维修养护，任何单位和个人不得挤占、挪用。</w:t>
      </w:r>
    </w:p>
    <w:p>
      <w:pPr>
        <w:pStyle w:val="4"/>
        <w:widowControl/>
        <w:shd w:val="clear" w:color="auto" w:fill="FFFFFF"/>
        <w:spacing w:beforeAutospacing="0" w:after="2" w:afterAutospacing="0" w:line="560" w:lineRule="exact"/>
        <w:ind w:firstLine="480"/>
        <w:jc w:val="both"/>
        <w:rPr>
          <w:rFonts w:ascii="宋体" w:hAnsi="宋体" w:eastAsia="宋体" w:cs="宋体"/>
          <w:color w:val="000000"/>
          <w:spacing w:val="8"/>
          <w:sz w:val="32"/>
          <w:szCs w:val="32"/>
          <w:shd w:val="clear" w:color="auto" w:fill="FFFFFF"/>
        </w:rPr>
      </w:pPr>
    </w:p>
    <w:p>
      <w:pPr>
        <w:pStyle w:val="4"/>
        <w:widowControl/>
        <w:shd w:val="clear" w:color="auto" w:fill="FFFFFF"/>
        <w:spacing w:beforeAutospacing="0" w:after="2" w:afterAutospacing="0" w:line="560" w:lineRule="exact"/>
        <w:jc w:val="center"/>
        <w:rPr>
          <w:rFonts w:ascii="宋体" w:hAnsi="宋体" w:eastAsia="宋体" w:cs="宋体"/>
          <w:b/>
          <w:bCs/>
          <w:color w:val="333333"/>
          <w:spacing w:val="8"/>
          <w:sz w:val="32"/>
          <w:szCs w:val="32"/>
        </w:rPr>
      </w:pPr>
      <w:r>
        <w:rPr>
          <w:rFonts w:hint="eastAsia" w:ascii="宋体" w:hAnsi="宋体" w:eastAsia="宋体" w:cs="宋体"/>
          <w:b/>
          <w:bCs/>
          <w:color w:val="000000"/>
          <w:spacing w:val="8"/>
          <w:sz w:val="32"/>
          <w:szCs w:val="32"/>
          <w:shd w:val="clear" w:color="auto" w:fill="FFFFFF"/>
        </w:rPr>
        <w:t>第六章  水源、水质管理</w:t>
      </w:r>
    </w:p>
    <w:p>
      <w:pPr>
        <w:pStyle w:val="4"/>
        <w:widowControl/>
        <w:shd w:val="clear" w:color="auto" w:fill="FFFFFF"/>
        <w:spacing w:beforeAutospacing="0" w:afterAutospacing="0" w:line="560" w:lineRule="exact"/>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第三十一条</w:t>
      </w:r>
      <w:r>
        <w:rPr>
          <w:rFonts w:hint="eastAsia" w:ascii="宋体" w:hAnsi="宋体" w:eastAsia="宋体" w:cs="宋体"/>
          <w:color w:val="000000"/>
          <w:spacing w:val="8"/>
          <w:sz w:val="32"/>
          <w:szCs w:val="32"/>
          <w:shd w:val="clear" w:color="auto" w:fill="FFFFFF"/>
        </w:rPr>
        <w:t> 县水行政主管部门及各管护主体要加强对供水水源的统一管理。按照国家、省、市有关规定，对工程供水水源保护区和工程管护范围采取相应的保护措施，并经常巡查，及时处理影响水源安全的问题。</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第三十二条</w:t>
      </w:r>
      <w:r>
        <w:rPr>
          <w:rFonts w:hint="eastAsia" w:ascii="宋体" w:hAnsi="宋体" w:eastAsia="宋体" w:cs="宋体"/>
          <w:color w:val="000000"/>
          <w:spacing w:val="8"/>
          <w:sz w:val="32"/>
          <w:szCs w:val="32"/>
          <w:shd w:val="clear" w:color="auto" w:fill="FFFFFF"/>
        </w:rPr>
        <w:t> 在饮用水水源保护区禁止从事可能污染水源的任何活动，并设置明显的范围标志和禁止事项的告示牌。因突发性事故造成或存在饮用水水源污染或隐患时，管护主体应立即采取措施消除污染或隐患，逐级上报，并启动应急预案，保障饮用水水源安全。</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第三十三条</w:t>
      </w:r>
      <w:r>
        <w:rPr>
          <w:rFonts w:hint="eastAsia" w:ascii="宋体" w:hAnsi="宋体" w:eastAsia="宋体" w:cs="宋体"/>
          <w:color w:val="000000"/>
          <w:spacing w:val="8"/>
          <w:sz w:val="32"/>
          <w:szCs w:val="32"/>
          <w:shd w:val="clear" w:color="auto" w:fill="FFFFFF"/>
        </w:rPr>
        <w:t> 县水行政主管部门协同环保部门划定农村饮水安全工程设施保护范围，各级管护主体应当在保护范围内设置警示标志和防护设施。</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第三十四条</w:t>
      </w:r>
      <w:r>
        <w:rPr>
          <w:rFonts w:hint="eastAsia" w:ascii="宋体" w:hAnsi="宋体" w:eastAsia="宋体" w:cs="宋体"/>
          <w:color w:val="000000"/>
          <w:spacing w:val="8"/>
          <w:sz w:val="32"/>
          <w:szCs w:val="32"/>
          <w:shd w:val="clear" w:color="auto" w:fill="FFFFFF"/>
        </w:rPr>
        <w:t> 饮水安全工程水厂生产区和单独设立的生产构（建）筑物外围30米范围内，不得设置生活居住区、畜禽饲养场、渗水厕所、渗水坑、污水渠道，不得堆放垃圾、粪便、废渣等。</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第三十五条</w:t>
      </w:r>
      <w:r>
        <w:rPr>
          <w:rFonts w:hint="eastAsia" w:ascii="宋体" w:hAnsi="宋体" w:eastAsia="宋体" w:cs="宋体"/>
          <w:color w:val="000000"/>
          <w:spacing w:val="8"/>
          <w:sz w:val="32"/>
          <w:szCs w:val="32"/>
          <w:shd w:val="clear" w:color="auto" w:fill="FFFFFF"/>
        </w:rPr>
        <w:t> </w:t>
      </w:r>
      <w:r>
        <w:rPr>
          <w:rFonts w:hint="eastAsia" w:ascii="宋体" w:hAnsi="宋体" w:eastAsia="宋体" w:cs="宋体"/>
          <w:color w:val="000000" w:themeColor="text1"/>
          <w:spacing w:val="8"/>
          <w:sz w:val="32"/>
          <w:szCs w:val="32"/>
          <w:shd w:val="clear" w:color="auto" w:fill="FFFFFF"/>
          <w14:textFill>
            <w14:solidFill>
              <w14:schemeClr w14:val="tx1"/>
            </w14:solidFill>
          </w14:textFill>
        </w:rPr>
        <w:t>供水水质应符合中国水利学会《农村饮水安全评价准则》（T/CHES18-2018）。“千吨万人”以上</w:t>
      </w:r>
      <w:r>
        <w:rPr>
          <w:rFonts w:hint="eastAsia" w:ascii="宋体" w:hAnsi="宋体" w:eastAsia="宋体" w:cs="宋体"/>
          <w:color w:val="000000"/>
          <w:spacing w:val="8"/>
          <w:sz w:val="32"/>
          <w:szCs w:val="32"/>
          <w:shd w:val="clear" w:color="auto" w:fill="FFFFFF"/>
        </w:rPr>
        <w:t>供水单位应设置水净化、消毒设施，建立常规水质检测室，配备水质检测人员，使用符合国家标准的安全涉水产品和消毒产品；单村集中供水工程每年至少对出厂水采样送检二次。</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第三十六条</w:t>
      </w:r>
      <w:r>
        <w:rPr>
          <w:rFonts w:hint="eastAsia" w:ascii="宋体" w:hAnsi="宋体" w:eastAsia="宋体" w:cs="宋体"/>
          <w:color w:val="000000"/>
          <w:spacing w:val="8"/>
          <w:sz w:val="32"/>
          <w:szCs w:val="32"/>
          <w:shd w:val="clear" w:color="auto" w:fill="FFFFFF"/>
        </w:rPr>
        <w:t> 县疾控中心建立水质检测中心，按照国家和省上有关要求，对水源水、出厂水和管网末梢水进行水质检测。不能检测的项目应委托具有生活饮用水水质检测资质的单位进行检测。发现农村饮水安全工程水质不合格时，应逐级上报，并启动应急预案。检测费用应当纳入各供水点的日常开支。</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第三十七条</w:t>
      </w:r>
      <w:r>
        <w:rPr>
          <w:rFonts w:hint="eastAsia" w:ascii="宋体" w:hAnsi="宋体" w:eastAsia="宋体" w:cs="宋体"/>
          <w:color w:val="000000"/>
          <w:spacing w:val="8"/>
          <w:sz w:val="32"/>
          <w:szCs w:val="32"/>
          <w:shd w:val="clear" w:color="auto" w:fill="FFFFFF"/>
        </w:rPr>
        <w:t> 各镇级水厂、村委会、自然村供水点在镇政府指导下制定农村饮水安全保障应急预案，报县水务局批准后实施。各级管护主体应当制定供水安全运行应急预案，报县水行政主管部门备案。</w:t>
      </w:r>
    </w:p>
    <w:p>
      <w:pPr>
        <w:pStyle w:val="4"/>
        <w:widowControl/>
        <w:shd w:val="clear" w:color="auto" w:fill="FFFFFF"/>
        <w:spacing w:beforeAutospacing="0" w:after="2" w:afterAutospacing="0" w:line="560" w:lineRule="exact"/>
        <w:ind w:firstLine="645"/>
        <w:jc w:val="both"/>
        <w:rPr>
          <w:rFonts w:ascii="宋体" w:hAnsi="宋体" w:eastAsia="宋体" w:cs="宋体"/>
          <w:b/>
          <w:bCs/>
          <w:color w:val="333333"/>
          <w:spacing w:val="8"/>
          <w:sz w:val="32"/>
          <w:szCs w:val="32"/>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jc w:val="center"/>
        <w:rPr>
          <w:rFonts w:ascii="宋体" w:hAnsi="宋体" w:eastAsia="宋体" w:cs="宋体"/>
          <w:b/>
          <w:bCs/>
          <w:color w:val="333333"/>
          <w:spacing w:val="8"/>
          <w:sz w:val="32"/>
          <w:szCs w:val="32"/>
        </w:rPr>
      </w:pPr>
      <w:r>
        <w:rPr>
          <w:rFonts w:hint="eastAsia" w:ascii="宋体" w:hAnsi="宋体" w:eastAsia="宋体" w:cs="宋体"/>
          <w:b/>
          <w:bCs/>
          <w:color w:val="000000"/>
          <w:spacing w:val="8"/>
          <w:sz w:val="32"/>
          <w:szCs w:val="32"/>
          <w:shd w:val="clear" w:color="auto" w:fill="FFFFFF"/>
        </w:rPr>
        <w:t>第七章  供水管理</w:t>
      </w:r>
    </w:p>
    <w:p>
      <w:pPr>
        <w:pStyle w:val="4"/>
        <w:widowControl/>
        <w:shd w:val="clear" w:color="auto" w:fill="FFFFFF"/>
        <w:spacing w:beforeAutospacing="0" w:afterAutospacing="0" w:line="560" w:lineRule="exact"/>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第三十八条</w:t>
      </w:r>
      <w:r>
        <w:rPr>
          <w:rFonts w:hint="eastAsia" w:ascii="宋体" w:hAnsi="宋体" w:eastAsia="宋体" w:cs="宋体"/>
          <w:color w:val="000000"/>
          <w:spacing w:val="8"/>
          <w:sz w:val="32"/>
          <w:szCs w:val="32"/>
          <w:shd w:val="clear" w:color="auto" w:fill="FFFFFF"/>
        </w:rPr>
        <w:t> 农村饮水安全工程各级管护主体应当遵守下列规定：</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（一）保持供水安全稳定；</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（二）对用水户取用水登记造册；</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（三）按照有关规定足额收取水费；</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（四）法律、法规规定的其他义务。</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第三十九条</w:t>
      </w:r>
      <w:r>
        <w:rPr>
          <w:rFonts w:hint="eastAsia" w:ascii="宋体" w:hAnsi="宋体" w:eastAsia="宋体" w:cs="宋体"/>
          <w:color w:val="000000"/>
          <w:spacing w:val="8"/>
          <w:sz w:val="32"/>
          <w:szCs w:val="32"/>
          <w:shd w:val="clear" w:color="auto" w:fill="FFFFFF"/>
        </w:rPr>
        <w:t> 用水户应当遵守下列规定：</w:t>
      </w:r>
    </w:p>
    <w:p>
      <w:pPr>
        <w:pStyle w:val="4"/>
        <w:widowControl/>
        <w:shd w:val="clear" w:color="auto" w:fill="FFFFFF"/>
        <w:spacing w:beforeAutospacing="0" w:after="2" w:afterAutospacing="0" w:line="560" w:lineRule="exact"/>
        <w:ind w:left="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（一）按时交纳水费；</w:t>
      </w:r>
    </w:p>
    <w:p>
      <w:pPr>
        <w:pStyle w:val="4"/>
        <w:widowControl/>
        <w:shd w:val="clear" w:color="auto" w:fill="FFFFFF"/>
        <w:spacing w:beforeAutospacing="0" w:after="2" w:afterAutospacing="0" w:line="560" w:lineRule="exact"/>
        <w:ind w:left="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（二）不得擅自改变用水性质；</w:t>
      </w:r>
    </w:p>
    <w:p>
      <w:pPr>
        <w:pStyle w:val="4"/>
        <w:widowControl/>
        <w:shd w:val="clear" w:color="auto" w:fill="FFFFFF"/>
        <w:spacing w:beforeAutospacing="0" w:after="2" w:afterAutospacing="0" w:line="560" w:lineRule="exact"/>
        <w:ind w:left="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（三）不得盗用或者擅自向其他单位和个人转供水；</w:t>
      </w:r>
    </w:p>
    <w:p>
      <w:pPr>
        <w:pStyle w:val="4"/>
        <w:widowControl/>
        <w:shd w:val="clear" w:color="auto" w:fill="FFFFFF"/>
        <w:spacing w:beforeAutospacing="0" w:after="2" w:afterAutospacing="0" w:line="560" w:lineRule="exact"/>
        <w:ind w:left="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（四）法律、法规规定的其他义务。</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第四十条</w:t>
      </w:r>
      <w:r>
        <w:rPr>
          <w:rFonts w:hint="eastAsia" w:ascii="宋体" w:hAnsi="宋体" w:eastAsia="宋体" w:cs="宋体"/>
          <w:color w:val="000000"/>
          <w:spacing w:val="8"/>
          <w:sz w:val="32"/>
          <w:szCs w:val="32"/>
          <w:shd w:val="clear" w:color="auto" w:fill="FFFFFF"/>
        </w:rPr>
        <w:t> 管护主体因施工或者检修等原因，确需临时停止供水的，应当在临时停止供水二十四小时前通过张贴通知、手机短信等方式将停水、恢复供水时间和注意事项等告知用水户。因发生自然灾害或者紧急事故，无法提前通知的，应当在抢修的同时通知用水户，并逐级上报。任何单位和个人不得阻挠和干扰供水设施的抢修。</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第四十一条</w:t>
      </w:r>
      <w:r>
        <w:rPr>
          <w:rFonts w:hint="eastAsia" w:ascii="宋体" w:hAnsi="宋体" w:eastAsia="宋体" w:cs="宋体"/>
          <w:color w:val="000000"/>
          <w:spacing w:val="8"/>
          <w:sz w:val="32"/>
          <w:szCs w:val="32"/>
          <w:shd w:val="clear" w:color="auto" w:fill="FFFFFF"/>
        </w:rPr>
        <w:t> 农村集中式饮水安全工程新增用水户，必须向用水管护主体提出申请，经工程管护主体审核同意后，由工程管护主体负责勘察、设计和安装，其费用全部由新增用水户承担。</w:t>
      </w:r>
    </w:p>
    <w:p>
      <w:pPr>
        <w:pStyle w:val="4"/>
        <w:widowControl/>
        <w:shd w:val="clear" w:color="auto" w:fill="FFFFFF"/>
        <w:spacing w:beforeAutospacing="0"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第四十二条</w:t>
      </w:r>
      <w:r>
        <w:rPr>
          <w:rFonts w:hint="eastAsia" w:ascii="宋体" w:hAnsi="宋体" w:eastAsia="宋体" w:cs="宋体"/>
          <w:color w:val="000000"/>
          <w:spacing w:val="8"/>
          <w:sz w:val="32"/>
          <w:szCs w:val="32"/>
          <w:shd w:val="clear" w:color="auto" w:fill="FFFFFF"/>
        </w:rPr>
        <w:t> 农村饮水安全工程管护主体应当在供水辖区内显著场所和位置公布供水服务热线电话、服务指南等，方便群众办事，接受群众监督。</w:t>
      </w:r>
    </w:p>
    <w:p>
      <w:pPr>
        <w:pStyle w:val="4"/>
        <w:widowControl/>
        <w:shd w:val="clear" w:color="auto" w:fill="FFFFFF"/>
        <w:spacing w:beforeAutospacing="0"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第四十三条</w:t>
      </w:r>
      <w:r>
        <w:rPr>
          <w:rFonts w:hint="eastAsia" w:ascii="宋体" w:hAnsi="宋体" w:eastAsia="宋体" w:cs="宋体"/>
          <w:color w:val="000000"/>
          <w:spacing w:val="8"/>
          <w:sz w:val="32"/>
          <w:szCs w:val="32"/>
          <w:shd w:val="clear" w:color="auto" w:fill="FFFFFF"/>
        </w:rPr>
        <w:t> 直接从事农村饮水安全工程管护的人员须经过专业技术培训后上岗。</w:t>
      </w:r>
    </w:p>
    <w:p>
      <w:pPr>
        <w:pStyle w:val="4"/>
        <w:widowControl/>
        <w:shd w:val="clear" w:color="auto" w:fill="FFFFFF"/>
        <w:spacing w:beforeAutospacing="0"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第四十四条</w:t>
      </w:r>
      <w:r>
        <w:rPr>
          <w:rFonts w:hint="eastAsia" w:ascii="宋体" w:hAnsi="宋体" w:eastAsia="宋体" w:cs="宋体"/>
          <w:color w:val="000000"/>
          <w:spacing w:val="8"/>
          <w:sz w:val="32"/>
          <w:szCs w:val="32"/>
          <w:shd w:val="clear" w:color="auto" w:fill="FFFFFF"/>
        </w:rPr>
        <w:t> 农村集中式饮水安全工程发生供水突发事件时，工程管护主体应逐级上报，并启动应急预案。</w:t>
      </w:r>
    </w:p>
    <w:p>
      <w:pPr>
        <w:pStyle w:val="4"/>
        <w:widowControl/>
        <w:shd w:val="clear" w:color="auto" w:fill="FFFFFF"/>
        <w:spacing w:beforeAutospacing="0"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第四十五条</w:t>
      </w:r>
      <w:r>
        <w:rPr>
          <w:rFonts w:hint="eastAsia" w:ascii="宋体" w:hAnsi="宋体" w:eastAsia="宋体" w:cs="宋体"/>
          <w:color w:val="000000"/>
          <w:spacing w:val="8"/>
          <w:sz w:val="32"/>
          <w:szCs w:val="32"/>
          <w:shd w:val="clear" w:color="auto" w:fill="FFFFFF"/>
        </w:rPr>
        <w:t> 农村饮水安全工程管护主体应当每季度公布供水、用水情况、听取用水户的意见，及时调整供水计划。</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第四十六条</w:t>
      </w:r>
      <w:r>
        <w:rPr>
          <w:rFonts w:hint="eastAsia" w:ascii="宋体" w:hAnsi="宋体" w:eastAsia="宋体" w:cs="宋体"/>
          <w:color w:val="000000"/>
          <w:spacing w:val="8"/>
          <w:sz w:val="32"/>
          <w:szCs w:val="32"/>
          <w:shd w:val="clear" w:color="auto" w:fill="FFFFFF"/>
        </w:rPr>
        <w:t> 各级管护主体对用水户逐户登记造册。受益区用水单位和个人要按规定安装计量设施，对不安装计量设施的用水户，各级管护主体按合同规定停止供水。计量设施不准的，进行更换或校验，对既不校验，又不按规定缴纳水费的，可停止供水。</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第四十七条</w:t>
      </w:r>
      <w:r>
        <w:rPr>
          <w:rFonts w:hint="eastAsia" w:ascii="宋体" w:hAnsi="宋体" w:eastAsia="宋体" w:cs="宋体"/>
          <w:color w:val="000000"/>
          <w:spacing w:val="8"/>
          <w:sz w:val="32"/>
          <w:szCs w:val="32"/>
          <w:shd w:val="clear" w:color="auto" w:fill="FFFFFF"/>
        </w:rPr>
        <w:t> 凡申请取水的单位和个人，应当将取水的用途、数量、方式、计量设备、节约用水措施等有关技术资料和实施方案，按照管理权限，报用水管护主体审批，不得随意改变取水用途和取水量。</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第四十八条</w:t>
      </w:r>
      <w:r>
        <w:rPr>
          <w:rFonts w:hint="eastAsia" w:ascii="宋体" w:hAnsi="宋体" w:eastAsia="宋体" w:cs="宋体"/>
          <w:color w:val="000000"/>
          <w:spacing w:val="8"/>
          <w:sz w:val="32"/>
          <w:szCs w:val="32"/>
          <w:shd w:val="clear" w:color="auto" w:fill="FFFFFF"/>
        </w:rPr>
        <w:t> 用水户改建、扩建或拆迁用水设施，应各级管护主体同意后，报水行政主管部门</w:t>
      </w:r>
      <w:bookmarkStart w:id="0" w:name="_GoBack"/>
      <w:bookmarkEnd w:id="0"/>
      <w:r>
        <w:rPr>
          <w:rFonts w:hint="eastAsia" w:ascii="宋体" w:hAnsi="宋体" w:eastAsia="宋体" w:cs="宋体"/>
          <w:color w:val="000000"/>
          <w:spacing w:val="8"/>
          <w:sz w:val="32"/>
          <w:szCs w:val="32"/>
          <w:shd w:val="clear" w:color="auto" w:fill="FFFFFF"/>
        </w:rPr>
        <w:t>批准再实施，产生的费用由用水户承担。</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jc w:val="center"/>
        <w:rPr>
          <w:rFonts w:ascii="宋体" w:hAnsi="宋体" w:eastAsia="宋体" w:cs="宋体"/>
          <w:b/>
          <w:bCs/>
          <w:color w:val="333333"/>
          <w:spacing w:val="8"/>
          <w:sz w:val="32"/>
          <w:szCs w:val="32"/>
        </w:rPr>
      </w:pPr>
      <w:r>
        <w:rPr>
          <w:rFonts w:hint="eastAsia" w:ascii="宋体" w:hAnsi="宋体" w:eastAsia="宋体" w:cs="宋体"/>
          <w:b/>
          <w:bCs/>
          <w:color w:val="000000"/>
          <w:spacing w:val="8"/>
          <w:sz w:val="32"/>
          <w:szCs w:val="32"/>
          <w:shd w:val="clear" w:color="auto" w:fill="FFFFFF"/>
        </w:rPr>
        <w:t>第八章 水价核定、水费计收和管理</w:t>
      </w:r>
    </w:p>
    <w:p>
      <w:pPr>
        <w:pStyle w:val="4"/>
        <w:widowControl/>
        <w:shd w:val="clear" w:color="auto" w:fill="FFFFFF"/>
        <w:spacing w:beforeAutospacing="0" w:afterAutospacing="0" w:line="560" w:lineRule="exact"/>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ind w:firstLine="645"/>
        <w:jc w:val="both"/>
        <w:rPr>
          <w:rFonts w:ascii="宋体" w:hAnsi="宋体" w:eastAsia="宋体" w:cs="宋体"/>
          <w:color w:val="000000"/>
          <w:spacing w:val="8"/>
          <w:sz w:val="32"/>
          <w:szCs w:val="32"/>
          <w:shd w:val="clear" w:color="auto" w:fill="FFFFFF"/>
        </w:rPr>
      </w:pPr>
      <w:r>
        <w:rPr>
          <w:rStyle w:val="7"/>
          <w:rFonts w:hint="eastAsia" w:ascii="宋体" w:hAnsi="宋体" w:eastAsia="宋体" w:cs="宋体"/>
          <w:color w:val="000000"/>
          <w:spacing w:val="8"/>
          <w:sz w:val="32"/>
          <w:szCs w:val="32"/>
          <w:shd w:val="clear" w:color="auto" w:fill="FFFFFF"/>
        </w:rPr>
        <w:t>第四十九条</w:t>
      </w:r>
      <w:r>
        <w:rPr>
          <w:rFonts w:hint="eastAsia" w:ascii="宋体" w:hAnsi="宋体" w:eastAsia="宋体" w:cs="宋体"/>
          <w:color w:val="000000"/>
          <w:spacing w:val="8"/>
          <w:sz w:val="32"/>
          <w:szCs w:val="32"/>
          <w:shd w:val="clear" w:color="auto" w:fill="FFFFFF"/>
        </w:rPr>
        <w:t> 农村饮水安全供水实行有偿使用、计量收费制度，独立经营、自负盈亏。</w:t>
      </w:r>
    </w:p>
    <w:p>
      <w:pPr>
        <w:spacing w:line="560" w:lineRule="exact"/>
        <w:ind w:firstLine="643" w:firstLineChars="200"/>
        <w:rPr>
          <w:rFonts w:ascii="宋体" w:hAnsi="宋体" w:eastAsia="宋体" w:cs="宋体"/>
          <w:color w:val="000000"/>
          <w:spacing w:val="8"/>
          <w:kern w:val="0"/>
          <w:sz w:val="32"/>
          <w:szCs w:val="32"/>
          <w:shd w:val="clear" w:color="auto" w:fill="FFFFFF"/>
          <w:lang w:bidi="ar"/>
        </w:rPr>
      </w:pPr>
      <w:r>
        <w:rPr>
          <w:rFonts w:hint="eastAsia"/>
          <w:b/>
          <w:bCs/>
          <w:sz w:val="32"/>
          <w:szCs w:val="32"/>
        </w:rPr>
        <w:t xml:space="preserve">第五十条  </w:t>
      </w:r>
      <w:r>
        <w:rPr>
          <w:rFonts w:hint="eastAsia" w:ascii="宋体" w:hAnsi="宋体" w:eastAsia="宋体" w:cs="宋体"/>
          <w:color w:val="000000"/>
          <w:spacing w:val="8"/>
          <w:kern w:val="0"/>
          <w:sz w:val="32"/>
          <w:szCs w:val="32"/>
          <w:shd w:val="clear" w:color="auto" w:fill="FFFFFF"/>
          <w:lang w:bidi="ar"/>
        </w:rPr>
        <w:t>乡镇、街道供水和规模较大的农村集中供水工程的水价应由供水管理单位根据国家有关政策和规定，通过成本费用测算，经县级水行政主管部门审核，报县级物价主管部门批准后执行。</w:t>
      </w:r>
    </w:p>
    <w:p>
      <w:pPr>
        <w:spacing w:line="560" w:lineRule="exact"/>
        <w:ind w:firstLine="640" w:firstLineChars="200"/>
        <w:rPr>
          <w:rFonts w:ascii="宋体" w:hAnsi="宋体" w:eastAsia="宋体" w:cs="宋体"/>
          <w:color w:val="000000"/>
          <w:spacing w:val="8"/>
          <w:sz w:val="32"/>
          <w:szCs w:val="32"/>
          <w:shd w:val="clear" w:color="auto" w:fill="FFFFFF"/>
        </w:rPr>
      </w:pPr>
      <w:r>
        <w:rPr>
          <w:rFonts w:hint="eastAsia"/>
          <w:sz w:val="32"/>
          <w:szCs w:val="32"/>
        </w:rPr>
        <w:t>水价按水的用途分类计价，最低水价不能低于成本水价。水价要向社会公示，增加透明度，接受社会和群众监督。</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第五十一条</w:t>
      </w:r>
      <w:r>
        <w:rPr>
          <w:rFonts w:hint="eastAsia" w:ascii="宋体" w:hAnsi="宋体" w:eastAsia="宋体" w:cs="宋体"/>
          <w:color w:val="000000"/>
          <w:spacing w:val="8"/>
          <w:sz w:val="32"/>
          <w:szCs w:val="32"/>
          <w:shd w:val="clear" w:color="auto" w:fill="FFFFFF"/>
        </w:rPr>
        <w:t xml:space="preserve"> 国家所有的农村集中式饮水安全工程供水水费由工程管护主体或其委托的村级管理人员收缴。工程存在多级管护主体，水费收缴和使用范围由相关各管护主体根据管护工程类型、内容等协商确定。独立管网供水的用水户水费由供水单位收缴。分散式农村饮水安全工程水费由用水户自行收缴管理。                </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第五十二条</w:t>
      </w:r>
      <w:r>
        <w:rPr>
          <w:rFonts w:hint="eastAsia" w:ascii="宋体" w:hAnsi="宋体" w:eastAsia="宋体" w:cs="宋体"/>
          <w:color w:val="000000"/>
          <w:spacing w:val="8"/>
          <w:sz w:val="32"/>
          <w:szCs w:val="32"/>
          <w:shd w:val="clear" w:color="auto" w:fill="FFFFFF"/>
        </w:rPr>
        <w:t> 根据我县农村用水实际，为保证供水工程正常运行,水费收缴根据各村的实际情况实行收费到户和收费到村两种模式。</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第五十三条</w:t>
      </w:r>
      <w:r>
        <w:rPr>
          <w:rFonts w:hint="eastAsia" w:ascii="宋体" w:hAnsi="宋体" w:eastAsia="宋体" w:cs="宋体"/>
          <w:color w:val="000000"/>
          <w:spacing w:val="8"/>
          <w:sz w:val="32"/>
          <w:szCs w:val="32"/>
          <w:shd w:val="clear" w:color="auto" w:fill="FFFFFF"/>
        </w:rPr>
        <w:t> </w:t>
      </w:r>
      <w:r>
        <w:rPr>
          <w:rFonts w:hint="eastAsia" w:ascii="宋体" w:hAnsi="宋体" w:eastAsia="宋体" w:cs="宋体"/>
          <w:color w:val="333333"/>
          <w:spacing w:val="8"/>
          <w:sz w:val="32"/>
          <w:szCs w:val="32"/>
          <w:shd w:val="clear" w:color="auto" w:fill="FFFFFF"/>
        </w:rPr>
        <w:t>各级管护主体</w:t>
      </w:r>
      <w:r>
        <w:rPr>
          <w:rFonts w:hint="eastAsia" w:ascii="宋体" w:hAnsi="宋体" w:eastAsia="宋体" w:cs="宋体"/>
          <w:color w:val="000000"/>
          <w:spacing w:val="8"/>
          <w:sz w:val="32"/>
          <w:szCs w:val="32"/>
          <w:shd w:val="clear" w:color="auto" w:fill="FFFFFF"/>
        </w:rPr>
        <w:t>建立水费专户，将收缴的水费统一管理，实行收支两条线。收缴的水费主要用于</w:t>
      </w:r>
      <w:r>
        <w:rPr>
          <w:rFonts w:hint="eastAsia" w:ascii="宋体" w:hAnsi="宋体" w:eastAsia="宋体" w:cs="宋体"/>
          <w:color w:val="333333"/>
          <w:spacing w:val="8"/>
          <w:sz w:val="32"/>
          <w:szCs w:val="32"/>
          <w:shd w:val="clear" w:color="auto" w:fill="FFFFFF"/>
        </w:rPr>
        <w:t>各级管护主体</w:t>
      </w:r>
      <w:r>
        <w:rPr>
          <w:rFonts w:hint="eastAsia" w:ascii="宋体" w:hAnsi="宋体" w:eastAsia="宋体" w:cs="宋体"/>
          <w:color w:val="000000"/>
          <w:spacing w:val="8"/>
          <w:sz w:val="32"/>
          <w:szCs w:val="32"/>
          <w:shd w:val="clear" w:color="auto" w:fill="FFFFFF"/>
        </w:rPr>
        <w:t>所管辖的所有供水工程的运行、维修、维护管理等费用。</w:t>
      </w:r>
    </w:p>
    <w:p>
      <w:pPr>
        <w:pStyle w:val="4"/>
        <w:widowControl/>
        <w:shd w:val="clear" w:color="auto" w:fill="FFFFFF"/>
        <w:spacing w:beforeAutospacing="0" w:after="2" w:afterAutospacing="0" w:line="560" w:lineRule="exact"/>
        <w:ind w:firstLine="645"/>
        <w:jc w:val="both"/>
        <w:rPr>
          <w:rFonts w:ascii="宋体" w:hAnsi="宋体" w:eastAsia="宋体" w:cs="宋体"/>
          <w:color w:val="333333"/>
          <w:spacing w:val="8"/>
          <w:sz w:val="32"/>
          <w:szCs w:val="32"/>
        </w:rPr>
      </w:pPr>
      <w:r>
        <w:rPr>
          <w:rStyle w:val="7"/>
          <w:rFonts w:hint="eastAsia" w:ascii="宋体" w:hAnsi="宋体" w:eastAsia="宋体" w:cs="宋体"/>
          <w:color w:val="000000"/>
          <w:spacing w:val="8"/>
          <w:sz w:val="32"/>
          <w:szCs w:val="32"/>
          <w:shd w:val="clear" w:color="auto" w:fill="FFFFFF"/>
        </w:rPr>
        <w:t>第五十四条</w:t>
      </w:r>
      <w:r>
        <w:rPr>
          <w:rFonts w:hint="eastAsia" w:ascii="宋体" w:hAnsi="宋体" w:eastAsia="宋体" w:cs="宋体"/>
          <w:color w:val="000000"/>
          <w:spacing w:val="8"/>
          <w:sz w:val="32"/>
          <w:szCs w:val="32"/>
          <w:shd w:val="clear" w:color="auto" w:fill="FFFFFF"/>
        </w:rPr>
        <w:t> </w:t>
      </w:r>
      <w:r>
        <w:rPr>
          <w:rFonts w:hint="eastAsia" w:ascii="宋体" w:hAnsi="宋体" w:eastAsia="宋体" w:cs="宋体"/>
          <w:color w:val="333333"/>
          <w:spacing w:val="8"/>
          <w:sz w:val="32"/>
          <w:szCs w:val="32"/>
          <w:shd w:val="clear" w:color="auto" w:fill="FFFFFF"/>
        </w:rPr>
        <w:t>管护主体</w:t>
      </w:r>
      <w:r>
        <w:rPr>
          <w:rFonts w:hint="eastAsia" w:ascii="宋体" w:hAnsi="宋体" w:eastAsia="宋体" w:cs="宋体"/>
          <w:color w:val="000000"/>
          <w:spacing w:val="8"/>
          <w:sz w:val="32"/>
          <w:szCs w:val="32"/>
          <w:shd w:val="clear" w:color="auto" w:fill="FFFFFF"/>
        </w:rPr>
        <w:t>要定期对水价、水量、水费收支的管理和使用情况进行公示，接受乡（镇）村、用水户和社会监督。水费征收、使用和管理应接受镇政府、物价、审计、水务和有关部门的监督检查。</w:t>
      </w:r>
    </w:p>
    <w:p>
      <w:pPr>
        <w:pStyle w:val="4"/>
        <w:widowControl/>
        <w:shd w:val="clear" w:color="auto" w:fill="FFFFFF"/>
        <w:spacing w:beforeAutospacing="0" w:after="2" w:afterAutospacing="0" w:line="560" w:lineRule="exact"/>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2" w:afterAutospacing="0" w:line="560" w:lineRule="exact"/>
        <w:jc w:val="center"/>
        <w:rPr>
          <w:rFonts w:ascii="宋体" w:hAnsi="宋体" w:eastAsia="宋体" w:cs="宋体"/>
          <w:b/>
          <w:bCs/>
          <w:color w:val="333333"/>
          <w:spacing w:val="8"/>
          <w:sz w:val="32"/>
          <w:szCs w:val="32"/>
        </w:rPr>
      </w:pPr>
      <w:r>
        <w:rPr>
          <w:rFonts w:hint="eastAsia" w:ascii="宋体" w:hAnsi="宋体" w:eastAsia="宋体" w:cs="宋体"/>
          <w:b/>
          <w:bCs/>
          <w:color w:val="000000"/>
          <w:spacing w:val="8"/>
          <w:sz w:val="32"/>
          <w:szCs w:val="32"/>
          <w:shd w:val="clear" w:color="auto" w:fill="FFFFFF"/>
        </w:rPr>
        <w:t>第九章  附则</w:t>
      </w:r>
    </w:p>
    <w:p>
      <w:pPr>
        <w:pStyle w:val="4"/>
        <w:widowControl/>
        <w:shd w:val="clear" w:color="auto" w:fill="FFFFFF"/>
        <w:spacing w:beforeAutospacing="0" w:afterAutospacing="0" w:line="560" w:lineRule="exact"/>
        <w:jc w:val="both"/>
        <w:rPr>
          <w:rFonts w:ascii="宋体" w:hAnsi="宋体" w:eastAsia="宋体" w:cs="宋体"/>
          <w:color w:val="333333"/>
          <w:spacing w:val="8"/>
          <w:sz w:val="32"/>
          <w:szCs w:val="32"/>
        </w:rPr>
      </w:pPr>
      <w:r>
        <w:rPr>
          <w:rFonts w:hint="eastAsia" w:ascii="宋体" w:hAnsi="宋体" w:eastAsia="宋体" w:cs="宋体"/>
          <w:color w:val="000000"/>
          <w:spacing w:val="8"/>
          <w:sz w:val="32"/>
          <w:szCs w:val="32"/>
          <w:shd w:val="clear" w:color="auto" w:fill="FFFFFF"/>
        </w:rPr>
        <w:t> </w:t>
      </w:r>
    </w:p>
    <w:p>
      <w:pPr>
        <w:pStyle w:val="4"/>
        <w:widowControl/>
        <w:shd w:val="clear" w:color="auto" w:fill="FFFFFF"/>
        <w:spacing w:beforeAutospacing="0" w:afterAutospacing="0" w:line="560" w:lineRule="exact"/>
        <w:ind w:firstLine="480"/>
        <w:rPr>
          <w:rFonts w:ascii="宋体" w:hAnsi="宋体" w:eastAsia="宋体" w:cs="宋体"/>
          <w:color w:val="000000"/>
          <w:spacing w:val="8"/>
          <w:sz w:val="32"/>
          <w:szCs w:val="32"/>
          <w:shd w:val="clear" w:color="auto" w:fill="FFFFFF"/>
        </w:rPr>
      </w:pPr>
      <w:r>
        <w:rPr>
          <w:rStyle w:val="7"/>
          <w:rFonts w:hint="eastAsia" w:ascii="宋体" w:hAnsi="宋体" w:eastAsia="宋体" w:cs="宋体"/>
          <w:color w:val="000000"/>
          <w:spacing w:val="8"/>
          <w:sz w:val="32"/>
          <w:szCs w:val="32"/>
          <w:shd w:val="clear" w:color="auto" w:fill="FFFFFF"/>
        </w:rPr>
        <w:t>第五十五条</w:t>
      </w:r>
      <w:r>
        <w:rPr>
          <w:rFonts w:hint="eastAsia" w:ascii="宋体" w:hAnsi="宋体" w:eastAsia="宋体" w:cs="宋体"/>
          <w:color w:val="000000"/>
          <w:spacing w:val="8"/>
          <w:sz w:val="32"/>
          <w:szCs w:val="32"/>
          <w:shd w:val="clear" w:color="auto" w:fill="FFFFFF"/>
        </w:rPr>
        <w:t> 本细则自印发之日起执行。</w:t>
      </w:r>
    </w:p>
    <w:p>
      <w:pPr>
        <w:pStyle w:val="4"/>
        <w:widowControl/>
        <w:shd w:val="clear" w:color="auto" w:fill="FFFFFF"/>
        <w:spacing w:beforeAutospacing="0" w:afterAutospacing="0" w:line="560" w:lineRule="exact"/>
        <w:ind w:firstLine="480"/>
        <w:rPr>
          <w:rFonts w:ascii="宋体" w:hAnsi="宋体" w:eastAsia="宋体" w:cs="宋体"/>
          <w:color w:val="000000"/>
          <w:spacing w:val="8"/>
          <w:sz w:val="32"/>
          <w:szCs w:val="32"/>
          <w:shd w:val="clear" w:color="auto" w:fill="FFFFFF"/>
        </w:rPr>
      </w:pPr>
      <w:r>
        <w:rPr>
          <w:rFonts w:hint="eastAsia" w:ascii="宋体" w:hAnsi="宋体" w:eastAsia="宋体" w:cs="宋体"/>
          <w:b/>
          <w:bCs/>
          <w:color w:val="000000"/>
          <w:spacing w:val="8"/>
          <w:sz w:val="32"/>
          <w:szCs w:val="32"/>
          <w:shd w:val="clear" w:color="auto" w:fill="FFFFFF"/>
        </w:rPr>
        <w:t xml:space="preserve">第五十六条  </w:t>
      </w:r>
      <w:r>
        <w:rPr>
          <w:rFonts w:hint="eastAsia" w:ascii="宋体" w:hAnsi="宋体" w:eastAsia="宋体" w:cs="宋体"/>
          <w:color w:val="000000"/>
          <w:spacing w:val="8"/>
          <w:sz w:val="32"/>
          <w:szCs w:val="32"/>
          <w:shd w:val="clear" w:color="auto" w:fill="FFFFFF"/>
        </w:rPr>
        <w:t>本细则由县水务局负责解释。</w:t>
      </w:r>
    </w:p>
    <w:sectPr>
      <w:footerReference r:id="rId3" w:type="default"/>
      <w:pgSz w:w="11906" w:h="16838"/>
      <w:pgMar w:top="2098"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47A4C4"/>
    <w:multiLevelType w:val="singleLevel"/>
    <w:tmpl w:val="FF47A4C4"/>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wOGI2MzJkODFmYzU0MjI0YjNjMTRkNjU0MjVhZTEifQ=="/>
  </w:docVars>
  <w:rsids>
    <w:rsidRoot w:val="5EF30557"/>
    <w:rsid w:val="000E3852"/>
    <w:rsid w:val="00346A21"/>
    <w:rsid w:val="003D30CE"/>
    <w:rsid w:val="005D19C7"/>
    <w:rsid w:val="00674BF7"/>
    <w:rsid w:val="006B264E"/>
    <w:rsid w:val="00802BD6"/>
    <w:rsid w:val="00960118"/>
    <w:rsid w:val="00B5128A"/>
    <w:rsid w:val="00BC2D73"/>
    <w:rsid w:val="00D25599"/>
    <w:rsid w:val="00E52894"/>
    <w:rsid w:val="011E5C44"/>
    <w:rsid w:val="03B656AC"/>
    <w:rsid w:val="07C502E8"/>
    <w:rsid w:val="0881256C"/>
    <w:rsid w:val="09512587"/>
    <w:rsid w:val="09A7416F"/>
    <w:rsid w:val="0A3D3595"/>
    <w:rsid w:val="0CF5542D"/>
    <w:rsid w:val="0FCE1F0B"/>
    <w:rsid w:val="10693BAA"/>
    <w:rsid w:val="12671263"/>
    <w:rsid w:val="13EC12E2"/>
    <w:rsid w:val="21275ABD"/>
    <w:rsid w:val="234D291A"/>
    <w:rsid w:val="23984CDD"/>
    <w:rsid w:val="239A7862"/>
    <w:rsid w:val="25864AA3"/>
    <w:rsid w:val="269A3C89"/>
    <w:rsid w:val="28FD5D37"/>
    <w:rsid w:val="29DB1554"/>
    <w:rsid w:val="2CDB78E0"/>
    <w:rsid w:val="2CED1CBB"/>
    <w:rsid w:val="2D5269ED"/>
    <w:rsid w:val="2DC73870"/>
    <w:rsid w:val="2F6F2E42"/>
    <w:rsid w:val="3209230B"/>
    <w:rsid w:val="3639248D"/>
    <w:rsid w:val="38023777"/>
    <w:rsid w:val="3BEF1C00"/>
    <w:rsid w:val="3CE97E49"/>
    <w:rsid w:val="3D5855E4"/>
    <w:rsid w:val="3F3B41F7"/>
    <w:rsid w:val="3FA10B96"/>
    <w:rsid w:val="41523A81"/>
    <w:rsid w:val="43161178"/>
    <w:rsid w:val="46244249"/>
    <w:rsid w:val="464B55D6"/>
    <w:rsid w:val="4724641B"/>
    <w:rsid w:val="49EB7FB5"/>
    <w:rsid w:val="4A56551A"/>
    <w:rsid w:val="4ACA191F"/>
    <w:rsid w:val="4BBB54C6"/>
    <w:rsid w:val="4D831C88"/>
    <w:rsid w:val="4EF46C8A"/>
    <w:rsid w:val="4F0E489F"/>
    <w:rsid w:val="4F477B7A"/>
    <w:rsid w:val="52652390"/>
    <w:rsid w:val="53F5438B"/>
    <w:rsid w:val="5BEA3188"/>
    <w:rsid w:val="5C044A5C"/>
    <w:rsid w:val="5DA5028E"/>
    <w:rsid w:val="5DA94DA4"/>
    <w:rsid w:val="5DAF76CB"/>
    <w:rsid w:val="5E2A2023"/>
    <w:rsid w:val="5EF30557"/>
    <w:rsid w:val="607672F9"/>
    <w:rsid w:val="63DB75AD"/>
    <w:rsid w:val="640B0918"/>
    <w:rsid w:val="689F2724"/>
    <w:rsid w:val="6A96613C"/>
    <w:rsid w:val="6C36066D"/>
    <w:rsid w:val="6C3C5120"/>
    <w:rsid w:val="70350F3E"/>
    <w:rsid w:val="70EC6648"/>
    <w:rsid w:val="7256742A"/>
    <w:rsid w:val="77EA21E8"/>
    <w:rsid w:val="7AD5037B"/>
    <w:rsid w:val="7C755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省水利厅</Company>
  <Pages>14</Pages>
  <Words>904</Words>
  <Characters>5154</Characters>
  <Lines>42</Lines>
  <Paragraphs>12</Paragraphs>
  <TotalTime>69</TotalTime>
  <ScaleCrop>false</ScaleCrop>
  <LinksUpToDate>false</LinksUpToDate>
  <CharactersWithSpaces>6046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2019-05-21T00:22:00Z</dcterms:created>
  <dc:creator>陈汉先(发文拟稿)</dc:creator>
  <cp:lastModifiedBy>钟妙婷</cp:lastModifiedBy>
  <cp:lastPrinted>2020-03-12T01:12:00Z</cp:lastPrinted>
  <dcterms:modified xsi:type="dcterms:W3CDTF">2022-05-19T07:41:52Z</dcterms:modified>
  <dc:title>民和县农村饮水安全工程运行管理实施细则</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7394A97DC7E7402C88FBB6470BA08696</vt:lpwstr>
  </property>
</Properties>
</file>