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  <w:lang w:eastAsia="zh-CN"/>
        </w:rPr>
        <w:t>江洪镇</w:t>
      </w: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</w:rPr>
        <w:t>政府信息公开工作年度报告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根据《中华人民共和国政府信息公开条例》（以下简称《条例》），现特向社会公布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2019年度本级政府信息公开年度报告。本报告由政府信息公开总体情况、主动公开政府信息情况、依申请公开政府信息情况、因政府信息公开申请行政复议和提起行政诉讼情况、存在的主要问题和改进措施、其他需要说明事项等六部分组成。内容涵盖全镇2019年1月1日至12月31日期间的政府信息公开工作情况。如对本报告有任何疑问，请与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镇政务公开领导小组联系（地址：遂溪县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镇人民政府党政办，邮编：5243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76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，电话：0759-7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598182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）。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 w:firstLineChars="20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推进政府信息公开是贯彻落实《条例》的重要举措，是切实保障人民群众的知情权、参与权和监督权的重要措施。《条例》颁布以来，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镇政府按照市、县统一部署，加强组织领导、健全工作机制，认真贯彻《条例》的各项要求，扎实推进政府信息公开工作。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一）加强组织领导，完善工作机构。我镇高度重视政府信息公开工作，统一研究部署，成立了由镇委书记任组长的政务公开领导小组，领导小组下设办公室在镇党政办，负责统筹协调编制政府信息公开内容，全力推进我镇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（二）强化宣传推广，多渠道公开信息。利用多种形式宣传政府信息公开工作，积极通过公告公开栏、网站、电视等平台进行政务信息公开，同时利用镇党群服务中心办事大厅、LED电子屏、横额标语等形式及时公布本镇的政务信息，切实保障群众的知情权、参与权和监督权。此外，要求各村委会利用公开栏和LED电子屏，定期公开精准扶贫、危房改造、低保五保、财务信息等信息内容，接受群众监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（三）健全配套措施，强化工作督查。为提高依法公开水平，我镇在推进政府信息公开工作的过程中，严格依法管理，强化督促检查，使政府信息公开工作制度化和规范化。严格把握公开程序，广泛接受群众监督，切实做好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二、主动公开政府信息情况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镇认真贯彻落实上级有关文件精神，做好政府信息公开工作。进一步健全政府信息主动公开制度、依申请公开制度、发布保密审查制度等相关制度，切实加强对政府信息公开工作的监督和保障。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2019年，我镇主动公开政府信息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45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条，主要采用网络的形式在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镇门户网站发布公开政府信息，方便群众查询。其中，政务动态信息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条，领导分工类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条；财政预算类1条；工作报告类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条，其他类信息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三、依申请公开情况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2019年度我镇没有接到群众主动要求公开政府信息的申请。目前尚无发现应主动公开政府信息而未予公开的情况。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 xml:space="preserve">  四、申请行政复议、提起行政诉讼和申诉的情况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2019年度，我镇没有因信息公开申请行政复议、提起行政诉讼的情况。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 xml:space="preserve">      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 五、存在的主要问题和改进措施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2019年，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政府信息公开工作取得了一定成效，但仍存在一些问题，主要表现在：信息公开内容的广度和深度还不够；政府信息公开工作规范性有待进一步加强；网站信息公开和管理人员业务素质有待进一步提高。下一年，将采取以下措施加以改进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（一）不断提升信息公开的广度和深度。积极采取新措施、新途径，丰富政府信息公开的内容和形式。聚焦时政民生热点，把群众最关心、反应最强烈的事项作为政府信息公开的主要内容，切实发挥好信息公开平台的桥梁作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（二）不断规范信息发布程序。规范信息报送程序，确保报送信息的严肃性。严格规范信息的编辑、审核、报送等程序，要求信息采写做到主题鲜明，字词规范，逻辑严密，条理清楚。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（三）不断加强信息公开队伍建设。通过多种形式加强对网站管理人员、信息采编人员综合能力、专业技能等方面的培训，不断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提高人员队伍的综合素质和业务能力。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 xml:space="preserve">      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 六、其他需要说明的事项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2019年度我镇主动公开情况与依申请公开情况无其他需要说明的事项。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 xml:space="preserve">                                                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                                        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 xml:space="preserve">                                                   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镇人民政府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                                2020年1月19日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宋体" w:hAnsi="宋体" w:eastAsia="宋体" w:cs="宋体"/>
          <w:b/>
          <w:color w:val="333333"/>
          <w:sz w:val="36"/>
          <w:szCs w:val="36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/>
        <w:jc w:val="both"/>
        <w:rPr>
          <w:rFonts w:hint="eastAsia" w:ascii="宋体" w:hAnsi="宋体" w:eastAsia="宋体" w:cs="宋体"/>
          <w:b w:val="0"/>
          <w:bCs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  <w:shd w:val="clear" w:color="auto" w:fill="FFFFFF"/>
          <w:lang w:eastAsia="zh-CN"/>
        </w:rPr>
        <w:t>附件：</w:t>
      </w:r>
    </w:p>
    <w:p>
      <w:pPr>
        <w:pStyle w:val="2"/>
        <w:widowControl/>
        <w:shd w:val="clear" w:color="auto" w:fill="FFFFFF"/>
        <w:spacing w:beforeAutospacing="0" w:afterAutospacing="0"/>
        <w:jc w:val="both"/>
        <w:rPr>
          <w:rFonts w:hint="eastAsia" w:ascii="宋体" w:hAnsi="宋体" w:eastAsia="宋体" w:cs="宋体"/>
          <w:b w:val="0"/>
          <w:bCs/>
          <w:color w:val="333333"/>
          <w:sz w:val="28"/>
          <w:szCs w:val="28"/>
          <w:shd w:val="clear" w:color="auto" w:fill="FFFFFF"/>
          <w:lang w:eastAsia="zh-CN"/>
        </w:rPr>
      </w:pP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333333"/>
          <w:sz w:val="40"/>
          <w:szCs w:val="40"/>
          <w:shd w:val="clear" w:color="auto" w:fill="FFFFFF"/>
          <w:lang w:eastAsia="zh-CN"/>
        </w:rPr>
        <w:t>江洪镇</w:t>
      </w:r>
      <w:r>
        <w:rPr>
          <w:rFonts w:hint="eastAsia" w:ascii="宋体" w:hAnsi="宋体" w:eastAsia="宋体" w:cs="宋体"/>
          <w:b/>
          <w:color w:val="333333"/>
          <w:sz w:val="40"/>
          <w:szCs w:val="40"/>
          <w:shd w:val="clear" w:color="auto" w:fill="FFFFFF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color w:val="333333"/>
          <w:sz w:val="40"/>
          <w:szCs w:val="40"/>
          <w:shd w:val="clear" w:color="auto" w:fill="FFFFFF"/>
        </w:rPr>
        <w:t>政府信息公开工作年度报告</w:t>
      </w:r>
    </w:p>
    <w:p>
      <w:pPr>
        <w:pStyle w:val="2"/>
        <w:widowControl/>
        <w:shd w:val="clear" w:color="auto" w:fill="FFFFFF"/>
        <w:spacing w:beforeAutospacing="0" w:afterAutospacing="0"/>
        <w:jc w:val="both"/>
        <w:rPr>
          <w:rFonts w:hint="eastAsia" w:ascii="宋体" w:hAnsi="宋体" w:eastAsia="宋体" w:cs="宋体"/>
          <w:b w:val="0"/>
          <w:bCs/>
          <w:color w:val="333333"/>
          <w:sz w:val="28"/>
          <w:szCs w:val="28"/>
          <w:shd w:val="clear" w:color="auto" w:fill="FFFFFF"/>
          <w:lang w:eastAsia="zh-CN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，我镇坚持以公开为常态、不公开为例外，推进行政决策公开、执行公开、管理公开、服务公开和结果公开。进一步加强组织领导，完善体制机制，突出重点，狠抓落实，政府信息公开范围和渠道不断拓展，公开内容不断丰富，政府法制工作的透明度切实提高，保障了人民群众的知情权、参与权和监督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0"/>
          <w:sz w:val="32"/>
          <w:szCs w:val="32"/>
        </w:rPr>
        <w:t>（一）加强组织领导。</w:t>
      </w:r>
      <w:r>
        <w:rPr>
          <w:rFonts w:hint="eastAsia" w:ascii="仿宋" w:hAnsi="仿宋" w:eastAsia="仿宋" w:cs="仿宋"/>
          <w:sz w:val="32"/>
          <w:szCs w:val="32"/>
        </w:rPr>
        <w:t>江洪镇政府高度重视政府信息公开工作，按照政务公开管理体制和工作机制，切实开展工作。成立了由镇党委书记郑高科为组长、分管领导为副组长、相关部门、单位负责人为成员的领导小组，负责对全镇政务公开工作的组织、领导、监督和检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Style w:val="5"/>
          <w:rFonts w:hint="eastAsia" w:ascii="仿宋" w:hAnsi="仿宋" w:eastAsia="仿宋" w:cs="仿宋"/>
          <w:spacing w:val="0"/>
          <w:sz w:val="32"/>
          <w:szCs w:val="32"/>
        </w:rPr>
        <w:t>（二）完善工作机制。</w:t>
      </w:r>
      <w:r>
        <w:rPr>
          <w:rFonts w:hint="eastAsia" w:ascii="仿宋" w:hAnsi="仿宋" w:eastAsia="仿宋" w:cs="仿宋"/>
          <w:sz w:val="32"/>
          <w:szCs w:val="32"/>
        </w:rPr>
        <w:t>建立和落实政府信息公开责任制。按照“谁主管、谁负责”的原则，将责任落实到具体责任人。建立了虚假或不完整信息澄清机制、政府信息发布协调机制和政府信息保密审查制度，全年无泄密行为发生。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Style w:val="5"/>
          <w:rFonts w:hint="eastAsia" w:ascii="仿宋" w:hAnsi="仿宋" w:eastAsia="仿宋" w:cs="仿宋"/>
          <w:spacing w:val="0"/>
          <w:sz w:val="32"/>
          <w:szCs w:val="32"/>
        </w:rPr>
        <w:t>（三）广泛开展宣传。</w:t>
      </w:r>
      <w:r>
        <w:rPr>
          <w:rFonts w:hint="eastAsia" w:ascii="仿宋" w:hAnsi="仿宋" w:eastAsia="仿宋" w:cs="仿宋"/>
          <w:sz w:val="32"/>
          <w:szCs w:val="32"/>
        </w:rPr>
        <w:t>根据信息公开领导小组的要求，开展了信息公开宣传月活动。宣传工作的开展，为政府法制工作开展营造了良好的社会氛围。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0"/>
          <w:sz w:val="32"/>
          <w:szCs w:val="32"/>
        </w:rPr>
        <w:t>（四）强化监督保障。</w:t>
      </w:r>
      <w:r>
        <w:rPr>
          <w:rFonts w:hint="eastAsia" w:ascii="仿宋" w:hAnsi="仿宋" w:eastAsia="仿宋" w:cs="仿宋"/>
          <w:sz w:val="32"/>
          <w:szCs w:val="32"/>
        </w:rPr>
        <w:t>制定完善政府信息公开考核评议和责任追究等制度，将政府信息公开与各项重点工作同部署、同实施、同考核。通过目标考核、社会评议和舆论监督等途径，加强监督检查，确保政府信息公开各项重点工作落到实处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pacing w:val="0"/>
          <w:sz w:val="32"/>
          <w:szCs w:val="32"/>
        </w:rPr>
        <w:t>（五）加大公开力度。</w:t>
      </w:r>
      <w:r>
        <w:rPr>
          <w:rFonts w:hint="eastAsia" w:ascii="仿宋" w:hAnsi="仿宋" w:eastAsia="仿宋" w:cs="仿宋"/>
          <w:sz w:val="32"/>
          <w:szCs w:val="32"/>
        </w:rPr>
        <w:t>一是积极组织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镇政府</w:t>
      </w:r>
      <w:r>
        <w:rPr>
          <w:rFonts w:hint="eastAsia" w:ascii="仿宋" w:hAnsi="仿宋" w:eastAsia="仿宋" w:cs="仿宋"/>
          <w:sz w:val="32"/>
          <w:szCs w:val="32"/>
        </w:rPr>
        <w:t>相关部门、机关负责人和工作人员认真学习《条例》，熟悉掌握《条例》相关规定，确保政府信息公开工作在合法的前提下进行。二是在公开内容方面，我镇重点公开了与群众利益密切相关的、社会最敏感、反映最强烈的热点问题。如：精准扶贫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人居环境整治、</w:t>
      </w:r>
      <w:r>
        <w:rPr>
          <w:rFonts w:hint="eastAsia" w:ascii="仿宋" w:hAnsi="仿宋" w:eastAsia="仿宋" w:cs="仿宋"/>
          <w:sz w:val="32"/>
          <w:szCs w:val="32"/>
        </w:rPr>
        <w:t>新农村建设项目、扫黑除恶、危房改造等重点工作，特别是低保五保、社保医保、计生办证等办事流程信息，切实保障群众的知情权、参与权、和监督权。三是多形式、多渠道进行政府信息公开。充分利用镇党群服务中心办事大厅、LED大屏、政府公告栏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横幅</w:t>
      </w:r>
      <w:r>
        <w:rPr>
          <w:rFonts w:hint="eastAsia" w:ascii="仿宋" w:hAnsi="仿宋" w:eastAsia="仿宋" w:cs="仿宋"/>
          <w:sz w:val="32"/>
          <w:szCs w:val="32"/>
        </w:rPr>
        <w:t>标语等形式及时公布本镇的政务信息。另外，还要求各村（居）委会利用公开栏和led屏，定期公开内容。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3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69"/>
        <w:gridCol w:w="1277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289358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2"/>
        <w:widowControl/>
        <w:shd w:val="clear" w:color="auto" w:fill="FFFFFF"/>
        <w:spacing w:beforeAutospacing="0" w:after="240" w:afterAutospacing="0"/>
        <w:ind w:firstLine="420"/>
        <w:jc w:val="both"/>
        <w:rPr>
          <w:rFonts w:hint="eastAsia" w:ascii="宋体" w:hAnsi="宋体" w:eastAsia="宋体" w:cs="宋体"/>
          <w:b/>
          <w:color w:val="333333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sz w:val="24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</w:rPr>
        <w:t>五、存在的主要问题及改进</w:t>
      </w:r>
      <w:r>
        <w:rPr>
          <w:rFonts w:hint="eastAsia" w:ascii="黑体" w:hAnsi="黑体" w:eastAsia="黑体" w:cs="黑体"/>
          <w:b/>
          <w:bCs w:val="0"/>
          <w:color w:val="333333"/>
          <w:sz w:val="32"/>
          <w:szCs w:val="32"/>
          <w:shd w:val="clear" w:color="auto" w:fill="FFFFFF"/>
          <w:lang w:eastAsia="zh-CN"/>
        </w:rPr>
        <w:t>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2019年，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江洪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镇政府信息公开工作取得了一定成效，但仍存在一些问题，主要表现在：信息公开内容的广度和深度还不够；政府信息公开工作规范性有待进一步加强；网站信息公开和管理人员业务素质有待进一步提高。下一年，将采取以下措施加以改进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（一）不断提升信息公开的广度和深度。积极采取新措施、新途径，丰富政府信息公开的内容和形式。聚焦时政民生热点，把群众最关心、反应最强烈的事项作为政府信息公开的主要内容，切实发挥好信息公开平台的桥梁作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（二）不断规范信息发布程序。规范信息报送程序，确保报送信息的严肃性。严格规范信息的编辑、审核、报送等程序，要求信息采写做到主题鲜明，字词规范，逻辑严密，条理清楚。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（三）不断加强信息公开队伍建设。通过多种形式加强对网站管理人员、信息采编人员综合能力、专业技能等方面的培训，不断提高人员队伍的综合素质和业务能力。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      2019年度我镇主动公开情况与依申请公开情况无其他需要说明的事项。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sz w:val="32"/>
          <w:szCs w:val="40"/>
        </w:rPr>
      </w:pPr>
    </w:p>
    <w:p>
      <w:r>
        <w:rPr>
          <w:rFonts w:hint="eastAsia"/>
          <w:lang w:val="en-US" w:eastAsia="zh-CN"/>
        </w:rPr>
        <w:t xml:space="preserve">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1611"/>
    <w:rsid w:val="22413725"/>
    <w:rsid w:val="28D95A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紫色小晴</cp:lastModifiedBy>
  <dcterms:modified xsi:type="dcterms:W3CDTF">2020-01-23T03:56:58Z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